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256" w:type="dxa"/>
        <w:tblBorders>
          <w:bottom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49"/>
      </w:tblGrid>
      <w:tr w:rsidR="002D253E" w14:paraId="6D8351C6" w14:textId="77777777" w:rsidTr="00A067A8">
        <w:tc>
          <w:tcPr>
            <w:tcW w:w="10349" w:type="dxa"/>
          </w:tcPr>
          <w:p w14:paraId="6D8351C5" w14:textId="77777777" w:rsidR="002D253E" w:rsidRDefault="00BB4AE6" w:rsidP="00A067A8">
            <w:pPr>
              <w:jc w:val="right"/>
              <w:rPr>
                <w:rFonts w:ascii="Arial" w:hAnsi="Arial" w:cs="Arial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6D835301" wp14:editId="6D835302">
                  <wp:extent cx="6297295" cy="107188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295" cy="1071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8351C7" w14:textId="77777777" w:rsidR="002D1E77" w:rsidRDefault="002D1E77" w:rsidP="00427525">
      <w:pPr>
        <w:rPr>
          <w:lang w:val="ro-RO"/>
        </w:rPr>
      </w:pPr>
    </w:p>
    <w:p w14:paraId="6D8351C8" w14:textId="77777777" w:rsidR="002D253E" w:rsidRDefault="002D253E" w:rsidP="00427525">
      <w:pPr>
        <w:rPr>
          <w:lang w:val="ro-RO"/>
        </w:rPr>
      </w:pPr>
    </w:p>
    <w:p w14:paraId="6D8351C9" w14:textId="77777777" w:rsidR="00B8324B" w:rsidRDefault="00B8324B" w:rsidP="00B8324B">
      <w:pPr>
        <w:jc w:val="center"/>
        <w:rPr>
          <w:b/>
          <w:sz w:val="28"/>
          <w:szCs w:val="28"/>
          <w:lang w:val="ro-RO"/>
        </w:rPr>
      </w:pPr>
      <w:r w:rsidRPr="00D43F14">
        <w:rPr>
          <w:b/>
          <w:sz w:val="28"/>
          <w:szCs w:val="28"/>
          <w:lang w:val="ro-RO"/>
        </w:rPr>
        <w:t>FIŞA DISCIPLINEI</w:t>
      </w:r>
    </w:p>
    <w:p w14:paraId="6D8351CA" w14:textId="77777777" w:rsidR="00B8324B" w:rsidRDefault="00B8324B" w:rsidP="00B8324B">
      <w:pPr>
        <w:jc w:val="center"/>
        <w:rPr>
          <w:b/>
          <w:lang w:val="ro-RO"/>
        </w:rPr>
      </w:pPr>
    </w:p>
    <w:p w14:paraId="6D8351CB" w14:textId="77777777" w:rsidR="00B8324B" w:rsidRPr="005B0A9E" w:rsidRDefault="00B8324B" w:rsidP="00B8324B">
      <w:pPr>
        <w:jc w:val="both"/>
        <w:rPr>
          <w:b/>
          <w:sz w:val="22"/>
          <w:szCs w:val="22"/>
          <w:lang w:val="ro-RO"/>
        </w:rPr>
      </w:pPr>
      <w:r>
        <w:rPr>
          <w:b/>
          <w:lang w:val="ro-RO"/>
        </w:rPr>
        <w:t xml:space="preserve">1. </w:t>
      </w:r>
      <w:r w:rsidRPr="005B0A9E">
        <w:rPr>
          <w:b/>
          <w:sz w:val="22"/>
          <w:szCs w:val="22"/>
          <w:lang w:val="ro-RO"/>
        </w:rPr>
        <w:t>Date despre program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6480"/>
      </w:tblGrid>
      <w:tr w:rsidR="00B8324B" w:rsidRPr="005B0A9E" w14:paraId="6D8351CE" w14:textId="77777777" w:rsidTr="009B460F">
        <w:tc>
          <w:tcPr>
            <w:tcW w:w="3708" w:type="dxa"/>
          </w:tcPr>
          <w:p w14:paraId="6D8351CC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1.1. Instituţ</w:t>
            </w:r>
            <w:r w:rsidR="00211D5F">
              <w:rPr>
                <w:sz w:val="22"/>
                <w:szCs w:val="22"/>
                <w:lang w:val="ro-RO"/>
              </w:rPr>
              <w:t>i</w:t>
            </w:r>
            <w:r w:rsidRPr="005B0A9E">
              <w:rPr>
                <w:sz w:val="22"/>
                <w:szCs w:val="22"/>
                <w:lang w:val="ro-RO"/>
              </w:rPr>
              <w:t>a de învăţământ superior</w:t>
            </w:r>
          </w:p>
        </w:tc>
        <w:tc>
          <w:tcPr>
            <w:tcW w:w="6480" w:type="dxa"/>
          </w:tcPr>
          <w:p w14:paraId="6D8351CD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Universitatea „Tibiscus” din Timişoara</w:t>
            </w:r>
          </w:p>
        </w:tc>
      </w:tr>
      <w:tr w:rsidR="00B8324B" w:rsidRPr="005B0A9E" w14:paraId="6D8351D1" w14:textId="77777777" w:rsidTr="009B460F">
        <w:tc>
          <w:tcPr>
            <w:tcW w:w="3708" w:type="dxa"/>
          </w:tcPr>
          <w:p w14:paraId="6D8351CF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1.2. Facultatea</w:t>
            </w:r>
          </w:p>
        </w:tc>
        <w:tc>
          <w:tcPr>
            <w:tcW w:w="6480" w:type="dxa"/>
          </w:tcPr>
          <w:p w14:paraId="6D8351D0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Calculatoare şi Informatică Aplicată</w:t>
            </w:r>
          </w:p>
        </w:tc>
      </w:tr>
      <w:tr w:rsidR="00B8324B" w:rsidRPr="005B0A9E" w14:paraId="6D8351D4" w14:textId="77777777" w:rsidTr="009B460F">
        <w:tc>
          <w:tcPr>
            <w:tcW w:w="3708" w:type="dxa"/>
          </w:tcPr>
          <w:p w14:paraId="6D8351D2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1.3. Departamentul</w:t>
            </w:r>
          </w:p>
        </w:tc>
        <w:tc>
          <w:tcPr>
            <w:tcW w:w="6480" w:type="dxa"/>
          </w:tcPr>
          <w:p w14:paraId="6D8351D3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E46ECC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B8324B" w:rsidRPr="005B0A9E" w14:paraId="6D8351D7" w14:textId="77777777" w:rsidTr="009B460F">
        <w:tc>
          <w:tcPr>
            <w:tcW w:w="3708" w:type="dxa"/>
          </w:tcPr>
          <w:p w14:paraId="6D8351D5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1.4. Domeniul de studii</w:t>
            </w:r>
          </w:p>
        </w:tc>
        <w:tc>
          <w:tcPr>
            <w:tcW w:w="6480" w:type="dxa"/>
          </w:tcPr>
          <w:p w14:paraId="6D8351D6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B8324B" w:rsidRPr="005B0A9E" w14:paraId="6D8351DA" w14:textId="77777777" w:rsidTr="009B460F">
        <w:tc>
          <w:tcPr>
            <w:tcW w:w="3708" w:type="dxa"/>
          </w:tcPr>
          <w:p w14:paraId="6D8351D8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1.5. Ciclul de studii</w:t>
            </w:r>
          </w:p>
        </w:tc>
        <w:tc>
          <w:tcPr>
            <w:tcW w:w="6480" w:type="dxa"/>
          </w:tcPr>
          <w:p w14:paraId="6D8351D9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Licenţă</w:t>
            </w:r>
          </w:p>
        </w:tc>
      </w:tr>
      <w:tr w:rsidR="00B8324B" w:rsidRPr="005B0A9E" w14:paraId="6D8351DD" w14:textId="77777777" w:rsidTr="009B460F">
        <w:tc>
          <w:tcPr>
            <w:tcW w:w="3708" w:type="dxa"/>
          </w:tcPr>
          <w:p w14:paraId="6D8351DB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1.6. Programul de studii/Calificarea</w:t>
            </w:r>
          </w:p>
        </w:tc>
        <w:tc>
          <w:tcPr>
            <w:tcW w:w="6480" w:type="dxa"/>
          </w:tcPr>
          <w:p w14:paraId="6D8351DC" w14:textId="77777777" w:rsidR="00B8324B" w:rsidRPr="005B0A9E" w:rsidRDefault="00585CE2" w:rsidP="009B460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Informatică  / </w:t>
            </w:r>
            <w:r w:rsidR="006D2B5F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6D8351DE" w14:textId="77777777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1DF" w14:textId="77777777" w:rsidR="00B8324B" w:rsidRPr="005B0A9E" w:rsidRDefault="00B8324B" w:rsidP="00B8324B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2. Date despre disciplină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336"/>
        <w:gridCol w:w="1275"/>
        <w:gridCol w:w="366"/>
        <w:gridCol w:w="336"/>
        <w:gridCol w:w="2339"/>
        <w:gridCol w:w="424"/>
        <w:gridCol w:w="2532"/>
        <w:gridCol w:w="498"/>
      </w:tblGrid>
      <w:tr w:rsidR="00B8324B" w:rsidRPr="005B0A9E" w14:paraId="6D8351E2" w14:textId="77777777" w:rsidTr="009B460F">
        <w:tc>
          <w:tcPr>
            <w:tcW w:w="3708" w:type="dxa"/>
            <w:gridSpan w:val="3"/>
          </w:tcPr>
          <w:p w14:paraId="6D8351E0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2.1. Denumirea</w:t>
            </w:r>
            <w:r w:rsidR="00071802">
              <w:rPr>
                <w:sz w:val="22"/>
                <w:szCs w:val="22"/>
                <w:lang w:val="ro-RO"/>
              </w:rPr>
              <w:t>/codul</w:t>
            </w:r>
            <w:r w:rsidRPr="005B0A9E">
              <w:rPr>
                <w:sz w:val="22"/>
                <w:szCs w:val="22"/>
                <w:lang w:val="ro-RO"/>
              </w:rPr>
              <w:t xml:space="preserve"> disciplinei</w:t>
            </w:r>
          </w:p>
        </w:tc>
        <w:tc>
          <w:tcPr>
            <w:tcW w:w="6480" w:type="dxa"/>
            <w:gridSpan w:val="6"/>
          </w:tcPr>
          <w:p w14:paraId="6D8351E1" w14:textId="77777777" w:rsidR="00B8324B" w:rsidRPr="0001552C" w:rsidRDefault="0001552C" w:rsidP="009B460F">
            <w:pPr>
              <w:rPr>
                <w:b/>
                <w:sz w:val="22"/>
                <w:szCs w:val="22"/>
                <w:lang w:val="ro-RO"/>
              </w:rPr>
            </w:pPr>
            <w:r w:rsidRPr="0001552C">
              <w:rPr>
                <w:b/>
                <w:sz w:val="22"/>
                <w:szCs w:val="22"/>
                <w:lang w:val="ro-RO"/>
              </w:rPr>
              <w:t>CALCUL NUMERIC</w:t>
            </w:r>
            <w:r w:rsidR="00046997">
              <w:rPr>
                <w:b/>
                <w:sz w:val="22"/>
                <w:szCs w:val="22"/>
                <w:lang w:val="ro-RO"/>
              </w:rPr>
              <w:t xml:space="preserve"> (CN) - LIN</w:t>
            </w:r>
            <w:r w:rsidR="00071802">
              <w:rPr>
                <w:b/>
                <w:sz w:val="22"/>
                <w:szCs w:val="22"/>
                <w:lang w:val="ro-RO"/>
              </w:rPr>
              <w:t>31</w:t>
            </w:r>
            <w:r w:rsidR="00585CE2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B8324B" w:rsidRPr="005B0A9E" w14:paraId="6D8351E5" w14:textId="77777777" w:rsidTr="009B460F">
        <w:tc>
          <w:tcPr>
            <w:tcW w:w="3708" w:type="dxa"/>
            <w:gridSpan w:val="3"/>
          </w:tcPr>
          <w:p w14:paraId="6D8351E3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2.2. Titularul activităţii de curs</w:t>
            </w:r>
          </w:p>
        </w:tc>
        <w:tc>
          <w:tcPr>
            <w:tcW w:w="6480" w:type="dxa"/>
            <w:gridSpan w:val="6"/>
            <w:shd w:val="clear" w:color="auto" w:fill="FFFFFF"/>
          </w:tcPr>
          <w:p w14:paraId="6D8351E4" w14:textId="77777777" w:rsidR="00B8324B" w:rsidRPr="005B0A9E" w:rsidRDefault="00046997" w:rsidP="009B460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Conf.univ.dr. Alin Daniel Munteanu</w:t>
            </w:r>
          </w:p>
        </w:tc>
      </w:tr>
      <w:tr w:rsidR="00046997" w:rsidRPr="005B0A9E" w14:paraId="6D8351E8" w14:textId="77777777" w:rsidTr="009B460F">
        <w:tc>
          <w:tcPr>
            <w:tcW w:w="3708" w:type="dxa"/>
            <w:gridSpan w:val="3"/>
          </w:tcPr>
          <w:p w14:paraId="6D8351E6" w14:textId="77777777" w:rsidR="00046997" w:rsidRPr="005B0A9E" w:rsidRDefault="00046997" w:rsidP="00046997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2.3. Titularul activităţii de seminar</w:t>
            </w:r>
          </w:p>
        </w:tc>
        <w:tc>
          <w:tcPr>
            <w:tcW w:w="6480" w:type="dxa"/>
            <w:gridSpan w:val="6"/>
            <w:shd w:val="clear" w:color="auto" w:fill="FFFFFF"/>
          </w:tcPr>
          <w:p w14:paraId="6D8351E7" w14:textId="77777777" w:rsidR="00046997" w:rsidRPr="005B0A9E" w:rsidRDefault="00046997" w:rsidP="0004699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Conf.univ.dr. Alin Daniel Munteanu</w:t>
            </w:r>
          </w:p>
        </w:tc>
      </w:tr>
      <w:tr w:rsidR="00046997" w:rsidRPr="005B0A9E" w14:paraId="6D8351F1" w14:textId="77777777" w:rsidTr="009B460F">
        <w:tc>
          <w:tcPr>
            <w:tcW w:w="2093" w:type="dxa"/>
          </w:tcPr>
          <w:p w14:paraId="6D8351E9" w14:textId="77777777" w:rsidR="00046997" w:rsidRPr="005B0A9E" w:rsidRDefault="00046997" w:rsidP="00046997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2.4. Anul de studiu</w:t>
            </w:r>
          </w:p>
        </w:tc>
        <w:tc>
          <w:tcPr>
            <w:tcW w:w="336" w:type="dxa"/>
          </w:tcPr>
          <w:p w14:paraId="6D8351EA" w14:textId="77777777" w:rsidR="00046997" w:rsidRPr="005B0A9E" w:rsidRDefault="00046997" w:rsidP="0004699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648" w:type="dxa"/>
            <w:gridSpan w:val="2"/>
          </w:tcPr>
          <w:p w14:paraId="6D8351EB" w14:textId="77777777" w:rsidR="00046997" w:rsidRPr="005B0A9E" w:rsidRDefault="00046997" w:rsidP="00046997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2.5. Semestrul</w:t>
            </w:r>
          </w:p>
        </w:tc>
        <w:tc>
          <w:tcPr>
            <w:tcW w:w="336" w:type="dxa"/>
          </w:tcPr>
          <w:p w14:paraId="6D8351EC" w14:textId="77777777" w:rsidR="00046997" w:rsidRPr="005B0A9E" w:rsidRDefault="00046997" w:rsidP="0004699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2358" w:type="dxa"/>
          </w:tcPr>
          <w:p w14:paraId="6D8351ED" w14:textId="77777777" w:rsidR="00046997" w:rsidRPr="005B0A9E" w:rsidRDefault="00046997" w:rsidP="00046997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2.6. Tipul de evaluare</w:t>
            </w:r>
          </w:p>
        </w:tc>
        <w:tc>
          <w:tcPr>
            <w:tcW w:w="425" w:type="dxa"/>
          </w:tcPr>
          <w:p w14:paraId="6D8351EE" w14:textId="77777777" w:rsidR="00046997" w:rsidRPr="005B0A9E" w:rsidRDefault="00046997" w:rsidP="0004699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</w:t>
            </w:r>
          </w:p>
        </w:tc>
        <w:tc>
          <w:tcPr>
            <w:tcW w:w="2551" w:type="dxa"/>
          </w:tcPr>
          <w:p w14:paraId="6D8351EF" w14:textId="77777777" w:rsidR="00046997" w:rsidRPr="005B0A9E" w:rsidRDefault="00046997" w:rsidP="00046997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2.7. Regimul disciplinei</w:t>
            </w:r>
          </w:p>
        </w:tc>
        <w:tc>
          <w:tcPr>
            <w:tcW w:w="441" w:type="dxa"/>
          </w:tcPr>
          <w:p w14:paraId="6D8351F0" w14:textId="77777777" w:rsidR="00046997" w:rsidRPr="005B0A9E" w:rsidRDefault="00046997" w:rsidP="0004699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</w:t>
            </w:r>
            <w:r w:rsidR="003E2C87">
              <w:rPr>
                <w:sz w:val="22"/>
                <w:szCs w:val="22"/>
                <w:lang w:val="ro-RO"/>
              </w:rPr>
              <w:t>S</w:t>
            </w:r>
          </w:p>
        </w:tc>
      </w:tr>
    </w:tbl>
    <w:p w14:paraId="6D8351F2" w14:textId="77777777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1F3" w14:textId="77777777" w:rsidR="00B8324B" w:rsidRPr="005B0A9E" w:rsidRDefault="00B8324B" w:rsidP="00B8324B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3. Timpul total estimat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B8324B" w:rsidRPr="005B0A9E" w14:paraId="6D8351FA" w14:textId="77777777" w:rsidTr="009B460F">
        <w:tc>
          <w:tcPr>
            <w:tcW w:w="4207" w:type="dxa"/>
          </w:tcPr>
          <w:p w14:paraId="6D8351F4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3.1. Numărul de ore pe săptămână</w:t>
            </w:r>
          </w:p>
        </w:tc>
        <w:tc>
          <w:tcPr>
            <w:tcW w:w="436" w:type="dxa"/>
          </w:tcPr>
          <w:p w14:paraId="6D8351F5" w14:textId="77777777" w:rsidR="00B8324B" w:rsidRPr="005B0A9E" w:rsidRDefault="00046997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1979" w:type="dxa"/>
          </w:tcPr>
          <w:p w14:paraId="6D8351F6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din care 3.2. curs</w:t>
            </w:r>
          </w:p>
        </w:tc>
        <w:tc>
          <w:tcPr>
            <w:tcW w:w="436" w:type="dxa"/>
          </w:tcPr>
          <w:p w14:paraId="6D8351F7" w14:textId="77777777" w:rsidR="00B8324B" w:rsidRPr="005B0A9E" w:rsidRDefault="00046997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2407" w:type="dxa"/>
          </w:tcPr>
          <w:p w14:paraId="6D8351F8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3.3. laborator</w:t>
            </w:r>
          </w:p>
        </w:tc>
        <w:tc>
          <w:tcPr>
            <w:tcW w:w="723" w:type="dxa"/>
          </w:tcPr>
          <w:p w14:paraId="6D8351F9" w14:textId="77777777" w:rsidR="00B8324B" w:rsidRPr="005B0A9E" w:rsidRDefault="00B8324B" w:rsidP="00674470">
            <w:pPr>
              <w:jc w:val="center"/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</w:t>
            </w:r>
          </w:p>
        </w:tc>
      </w:tr>
      <w:tr w:rsidR="00B8324B" w:rsidRPr="005B0A9E" w14:paraId="6D835201" w14:textId="77777777" w:rsidTr="009B460F">
        <w:tc>
          <w:tcPr>
            <w:tcW w:w="4207" w:type="dxa"/>
          </w:tcPr>
          <w:p w14:paraId="6D8351FB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3.4. Total ore din planul de învăţământ</w:t>
            </w:r>
          </w:p>
        </w:tc>
        <w:tc>
          <w:tcPr>
            <w:tcW w:w="436" w:type="dxa"/>
          </w:tcPr>
          <w:p w14:paraId="6D8351FC" w14:textId="77777777" w:rsidR="00B8324B" w:rsidRPr="005B0A9E" w:rsidRDefault="00046997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56</w:t>
            </w:r>
          </w:p>
        </w:tc>
        <w:tc>
          <w:tcPr>
            <w:tcW w:w="1979" w:type="dxa"/>
          </w:tcPr>
          <w:p w14:paraId="6D8351FD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din care 3.5. curs</w:t>
            </w:r>
          </w:p>
        </w:tc>
        <w:tc>
          <w:tcPr>
            <w:tcW w:w="436" w:type="dxa"/>
          </w:tcPr>
          <w:p w14:paraId="6D8351FE" w14:textId="77777777" w:rsidR="00B8324B" w:rsidRPr="005B0A9E" w:rsidRDefault="00046997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28</w:t>
            </w:r>
          </w:p>
        </w:tc>
        <w:tc>
          <w:tcPr>
            <w:tcW w:w="2407" w:type="dxa"/>
          </w:tcPr>
          <w:p w14:paraId="6D8351FF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3.6. laborator</w:t>
            </w:r>
          </w:p>
        </w:tc>
        <w:tc>
          <w:tcPr>
            <w:tcW w:w="723" w:type="dxa"/>
          </w:tcPr>
          <w:p w14:paraId="6D835200" w14:textId="77777777" w:rsidR="00B8324B" w:rsidRPr="005B0A9E" w:rsidRDefault="00B8324B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28</w:t>
            </w:r>
          </w:p>
        </w:tc>
      </w:tr>
      <w:tr w:rsidR="00B8324B" w:rsidRPr="005B0A9E" w14:paraId="6D835204" w14:textId="77777777" w:rsidTr="009B460F">
        <w:tc>
          <w:tcPr>
            <w:tcW w:w="9465" w:type="dxa"/>
            <w:gridSpan w:val="5"/>
          </w:tcPr>
          <w:p w14:paraId="6D835202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Distribuţia fondului de timp</w:t>
            </w:r>
          </w:p>
        </w:tc>
        <w:tc>
          <w:tcPr>
            <w:tcW w:w="723" w:type="dxa"/>
          </w:tcPr>
          <w:p w14:paraId="6D835203" w14:textId="77777777" w:rsidR="00B8324B" w:rsidRPr="005B0A9E" w:rsidRDefault="00B8324B" w:rsidP="006744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ore</w:t>
            </w:r>
          </w:p>
        </w:tc>
      </w:tr>
      <w:tr w:rsidR="00B8324B" w:rsidRPr="005B0A9E" w14:paraId="6D835207" w14:textId="77777777" w:rsidTr="009B460F">
        <w:tc>
          <w:tcPr>
            <w:tcW w:w="9465" w:type="dxa"/>
            <w:gridSpan w:val="5"/>
          </w:tcPr>
          <w:p w14:paraId="6D835205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6D835206" w14:textId="77777777" w:rsidR="00B8324B" w:rsidRPr="005B0A9E" w:rsidRDefault="00046997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28</w:t>
            </w:r>
          </w:p>
        </w:tc>
      </w:tr>
      <w:tr w:rsidR="00B8324B" w:rsidRPr="005B0A9E" w14:paraId="6D83520A" w14:textId="77777777" w:rsidTr="009B460F">
        <w:tc>
          <w:tcPr>
            <w:tcW w:w="9465" w:type="dxa"/>
            <w:gridSpan w:val="5"/>
          </w:tcPr>
          <w:p w14:paraId="6D835208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6D835209" w14:textId="77777777" w:rsidR="00B8324B" w:rsidRPr="005B0A9E" w:rsidRDefault="00B8324B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  <w:r w:rsidR="00674470">
              <w:rPr>
                <w:sz w:val="22"/>
                <w:szCs w:val="22"/>
                <w:lang w:val="ro-RO"/>
              </w:rPr>
              <w:t>2</w:t>
            </w:r>
          </w:p>
        </w:tc>
      </w:tr>
      <w:tr w:rsidR="00B8324B" w:rsidRPr="005B0A9E" w14:paraId="6D83520D" w14:textId="77777777" w:rsidTr="009B460F">
        <w:tc>
          <w:tcPr>
            <w:tcW w:w="9465" w:type="dxa"/>
            <w:gridSpan w:val="5"/>
          </w:tcPr>
          <w:p w14:paraId="6D83520B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6D83520C" w14:textId="77777777" w:rsidR="00B8324B" w:rsidRPr="005B0A9E" w:rsidRDefault="00046997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28</w:t>
            </w:r>
          </w:p>
        </w:tc>
      </w:tr>
      <w:tr w:rsidR="00B8324B" w:rsidRPr="005B0A9E" w14:paraId="6D835210" w14:textId="77777777" w:rsidTr="009B460F">
        <w:tc>
          <w:tcPr>
            <w:tcW w:w="9465" w:type="dxa"/>
            <w:gridSpan w:val="5"/>
          </w:tcPr>
          <w:p w14:paraId="6D83520E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Tutoriat</w:t>
            </w:r>
          </w:p>
        </w:tc>
        <w:tc>
          <w:tcPr>
            <w:tcW w:w="723" w:type="dxa"/>
          </w:tcPr>
          <w:p w14:paraId="6D83520F" w14:textId="77777777" w:rsidR="00B8324B" w:rsidRPr="005B0A9E" w:rsidRDefault="002D253E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  <w:r w:rsidR="00046997">
              <w:rPr>
                <w:sz w:val="22"/>
                <w:szCs w:val="22"/>
                <w:lang w:val="ro-RO"/>
              </w:rPr>
              <w:t>4</w:t>
            </w:r>
          </w:p>
        </w:tc>
      </w:tr>
      <w:tr w:rsidR="00B8324B" w:rsidRPr="005B0A9E" w14:paraId="6D835213" w14:textId="77777777" w:rsidTr="009B460F">
        <w:tc>
          <w:tcPr>
            <w:tcW w:w="9465" w:type="dxa"/>
            <w:gridSpan w:val="5"/>
          </w:tcPr>
          <w:p w14:paraId="6D835211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Examinări</w:t>
            </w:r>
          </w:p>
        </w:tc>
        <w:tc>
          <w:tcPr>
            <w:tcW w:w="723" w:type="dxa"/>
          </w:tcPr>
          <w:p w14:paraId="6D835212" w14:textId="77777777" w:rsidR="00B8324B" w:rsidRPr="005B0A9E" w:rsidRDefault="00331273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</w:tr>
      <w:tr w:rsidR="00B8324B" w:rsidRPr="005B0A9E" w14:paraId="6D835216" w14:textId="77777777" w:rsidTr="009B460F">
        <w:tc>
          <w:tcPr>
            <w:tcW w:w="9465" w:type="dxa"/>
            <w:gridSpan w:val="5"/>
          </w:tcPr>
          <w:p w14:paraId="6D835214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Alte activităţi</w:t>
            </w:r>
          </w:p>
        </w:tc>
        <w:tc>
          <w:tcPr>
            <w:tcW w:w="723" w:type="dxa"/>
          </w:tcPr>
          <w:p w14:paraId="6D835215" w14:textId="77777777" w:rsidR="00B8324B" w:rsidRPr="005B0A9E" w:rsidRDefault="00B8324B" w:rsidP="00674470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B8324B" w:rsidRPr="005B0A9E" w14:paraId="6D835219" w14:textId="77777777" w:rsidTr="0001552C">
        <w:tc>
          <w:tcPr>
            <w:tcW w:w="9465" w:type="dxa"/>
            <w:gridSpan w:val="5"/>
            <w:shd w:val="clear" w:color="auto" w:fill="auto"/>
          </w:tcPr>
          <w:p w14:paraId="6D835217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3.7. Total ore studiu individual</w:t>
            </w:r>
          </w:p>
        </w:tc>
        <w:tc>
          <w:tcPr>
            <w:tcW w:w="723" w:type="dxa"/>
            <w:shd w:val="clear" w:color="auto" w:fill="auto"/>
          </w:tcPr>
          <w:p w14:paraId="6D835218" w14:textId="77777777" w:rsidR="00B8324B" w:rsidRPr="005B0A9E" w:rsidRDefault="00046997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39</w:t>
            </w:r>
          </w:p>
        </w:tc>
      </w:tr>
      <w:tr w:rsidR="00B8324B" w:rsidRPr="005B0A9E" w14:paraId="6D83521C" w14:textId="77777777" w:rsidTr="0001552C">
        <w:tc>
          <w:tcPr>
            <w:tcW w:w="9465" w:type="dxa"/>
            <w:gridSpan w:val="5"/>
            <w:shd w:val="clear" w:color="auto" w:fill="auto"/>
          </w:tcPr>
          <w:p w14:paraId="6D83521A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3.8. Total ore pe semestru</w:t>
            </w:r>
          </w:p>
        </w:tc>
        <w:tc>
          <w:tcPr>
            <w:tcW w:w="723" w:type="dxa"/>
            <w:shd w:val="clear" w:color="auto" w:fill="auto"/>
          </w:tcPr>
          <w:p w14:paraId="6D83521B" w14:textId="77777777" w:rsidR="00B8324B" w:rsidRPr="005B0A9E" w:rsidRDefault="00331273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  <w:r w:rsidR="00046997">
              <w:rPr>
                <w:sz w:val="22"/>
                <w:szCs w:val="22"/>
                <w:lang w:val="ro-RO"/>
              </w:rPr>
              <w:t>25</w:t>
            </w:r>
          </w:p>
        </w:tc>
      </w:tr>
      <w:tr w:rsidR="00B8324B" w:rsidRPr="005B0A9E" w14:paraId="6D83521F" w14:textId="77777777" w:rsidTr="0001552C">
        <w:tc>
          <w:tcPr>
            <w:tcW w:w="9465" w:type="dxa"/>
            <w:gridSpan w:val="5"/>
            <w:shd w:val="clear" w:color="auto" w:fill="auto"/>
          </w:tcPr>
          <w:p w14:paraId="6D83521D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3.9. Numărul de credite</w:t>
            </w:r>
          </w:p>
        </w:tc>
        <w:tc>
          <w:tcPr>
            <w:tcW w:w="723" w:type="dxa"/>
            <w:shd w:val="clear" w:color="auto" w:fill="auto"/>
          </w:tcPr>
          <w:p w14:paraId="6D83521E" w14:textId="77777777" w:rsidR="00B8324B" w:rsidRPr="005B0A9E" w:rsidRDefault="00046997" w:rsidP="00674470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</w:tbl>
    <w:p w14:paraId="6D835220" w14:textId="77777777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221" w14:textId="77777777" w:rsidR="00B8324B" w:rsidRPr="005B0A9E" w:rsidRDefault="00B8324B" w:rsidP="00B8324B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4. Precondiţii </w:t>
      </w:r>
      <w:r w:rsidRPr="005B0A9E">
        <w:rPr>
          <w:sz w:val="22"/>
          <w:szCs w:val="22"/>
          <w:lang w:val="ro-RO"/>
        </w:rPr>
        <w:t>(acolo unde este cazul)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8"/>
        <w:gridCol w:w="7680"/>
      </w:tblGrid>
      <w:tr w:rsidR="00B8324B" w:rsidRPr="005B0A9E" w14:paraId="6D835224" w14:textId="77777777" w:rsidTr="00093DC0">
        <w:tc>
          <w:tcPr>
            <w:tcW w:w="2508" w:type="dxa"/>
          </w:tcPr>
          <w:p w14:paraId="6D835222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4.1. de curriculum</w:t>
            </w:r>
          </w:p>
        </w:tc>
        <w:tc>
          <w:tcPr>
            <w:tcW w:w="7680" w:type="dxa"/>
          </w:tcPr>
          <w:p w14:paraId="6D835223" w14:textId="77777777" w:rsidR="00B8324B" w:rsidRPr="005B0A9E" w:rsidRDefault="002D253E" w:rsidP="009B460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B8324B" w:rsidRPr="005B0A9E" w14:paraId="6D835227" w14:textId="77777777" w:rsidTr="00093DC0">
        <w:tc>
          <w:tcPr>
            <w:tcW w:w="2508" w:type="dxa"/>
          </w:tcPr>
          <w:p w14:paraId="6D835225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4.2. de competenţe</w:t>
            </w:r>
          </w:p>
        </w:tc>
        <w:tc>
          <w:tcPr>
            <w:tcW w:w="7680" w:type="dxa"/>
          </w:tcPr>
          <w:p w14:paraId="6D835226" w14:textId="77777777" w:rsidR="00B8324B" w:rsidRPr="005B0A9E" w:rsidRDefault="002D253E" w:rsidP="009B460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</w:tbl>
    <w:p w14:paraId="6D835228" w14:textId="77777777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229" w14:textId="77777777" w:rsidR="00B8324B" w:rsidRPr="005B0A9E" w:rsidRDefault="00B8324B" w:rsidP="00B8324B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5. Condiţii </w:t>
      </w:r>
      <w:r w:rsidRPr="005B0A9E">
        <w:rPr>
          <w:sz w:val="22"/>
          <w:szCs w:val="22"/>
          <w:lang w:val="ro-RO"/>
        </w:rPr>
        <w:t>(acolo unde este cazul)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8"/>
        <w:gridCol w:w="7680"/>
      </w:tblGrid>
      <w:tr w:rsidR="003E2C87" w:rsidRPr="005B0A9E" w14:paraId="6D83522D" w14:textId="77777777" w:rsidTr="00093DC0">
        <w:tc>
          <w:tcPr>
            <w:tcW w:w="2508" w:type="dxa"/>
          </w:tcPr>
          <w:p w14:paraId="6D83522A" w14:textId="77777777" w:rsidR="003E2C87" w:rsidRPr="005B0A9E" w:rsidRDefault="003E2C87" w:rsidP="003E2C87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5.1. de desfăşurare a cursului</w:t>
            </w:r>
          </w:p>
        </w:tc>
        <w:tc>
          <w:tcPr>
            <w:tcW w:w="7680" w:type="dxa"/>
          </w:tcPr>
          <w:p w14:paraId="6D83522B" w14:textId="77777777" w:rsidR="003E2C87" w:rsidRDefault="003E2C87" w:rsidP="003E2C87">
            <w:pPr>
              <w:shd w:val="clear" w:color="auto" w:fill="FFFFFF"/>
              <w:ind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</w:t>
            </w:r>
            <w:r w:rsidR="00007B85">
              <w:rPr>
                <w:sz w:val="22"/>
                <w:szCs w:val="22"/>
              </w:rPr>
              <w:t>ţ</w:t>
            </w:r>
            <w:r>
              <w:rPr>
                <w:sz w:val="22"/>
                <w:szCs w:val="22"/>
              </w:rPr>
              <w:t>ă în fa</w:t>
            </w:r>
            <w:r w:rsidR="00007B85">
              <w:rPr>
                <w:sz w:val="22"/>
                <w:szCs w:val="22"/>
              </w:rPr>
              <w:t>ţ</w:t>
            </w:r>
            <w:r>
              <w:rPr>
                <w:sz w:val="22"/>
                <w:szCs w:val="22"/>
              </w:rPr>
              <w:t>ă: Sală de curs climatizată dotată corespunzător: tablă albă, SmartBoard, videoproiector, calculator</w:t>
            </w:r>
          </w:p>
          <w:p w14:paraId="6D83522C" w14:textId="77777777" w:rsidR="003E2C87" w:rsidRPr="005B0A9E" w:rsidRDefault="003E2C87" w:rsidP="003E2C8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  <w:tr w:rsidR="003E2C87" w:rsidRPr="005B0A9E" w14:paraId="6D835231" w14:textId="77777777" w:rsidTr="00093DC0">
        <w:tc>
          <w:tcPr>
            <w:tcW w:w="2508" w:type="dxa"/>
          </w:tcPr>
          <w:p w14:paraId="6D83522E" w14:textId="77777777" w:rsidR="003E2C87" w:rsidRPr="005B0A9E" w:rsidRDefault="003E2C87" w:rsidP="003E2C87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5.2. de desfăşurare a seminarului/laboratorului</w:t>
            </w:r>
          </w:p>
        </w:tc>
        <w:tc>
          <w:tcPr>
            <w:tcW w:w="7680" w:type="dxa"/>
          </w:tcPr>
          <w:p w14:paraId="6D83522F" w14:textId="77777777" w:rsidR="003E2C87" w:rsidRDefault="003E2C87" w:rsidP="003E2C87">
            <w:pPr>
              <w:shd w:val="clear" w:color="auto" w:fill="FFFFFF"/>
              <w:ind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</w:t>
            </w:r>
            <w:r w:rsidR="00007B85">
              <w:rPr>
                <w:sz w:val="22"/>
                <w:szCs w:val="22"/>
              </w:rPr>
              <w:t>ţ</w:t>
            </w:r>
            <w:r>
              <w:rPr>
                <w:sz w:val="22"/>
                <w:szCs w:val="22"/>
              </w:rPr>
              <w:t>ă în fa</w:t>
            </w:r>
            <w:r w:rsidR="00007B85">
              <w:rPr>
                <w:sz w:val="22"/>
                <w:szCs w:val="22"/>
              </w:rPr>
              <w:t>ţ</w:t>
            </w:r>
            <w:r>
              <w:rPr>
                <w:sz w:val="22"/>
                <w:szCs w:val="22"/>
              </w:rPr>
              <w:t xml:space="preserve">ă: </w:t>
            </w:r>
            <w:r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>
              <w:rPr>
                <w:sz w:val="22"/>
                <w:szCs w:val="22"/>
              </w:rPr>
              <w:t>laptop/proiector, calculatoare, re</w:t>
            </w:r>
            <w:r>
              <w:rPr>
                <w:sz w:val="22"/>
                <w:szCs w:val="22"/>
                <w:lang w:val="ro-RO"/>
              </w:rPr>
              <w:t xml:space="preserve">ţea, legătură internet, </w:t>
            </w:r>
            <w:r>
              <w:rPr>
                <w:sz w:val="22"/>
                <w:szCs w:val="22"/>
              </w:rPr>
              <w:t>software adecvat</w:t>
            </w:r>
          </w:p>
          <w:p w14:paraId="6D835230" w14:textId="77777777" w:rsidR="003E2C87" w:rsidRPr="005B0A9E" w:rsidRDefault="003E2C87" w:rsidP="003E2C87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</w:tbl>
    <w:p w14:paraId="6D835232" w14:textId="77777777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233" w14:textId="77777777" w:rsidR="00B8324B" w:rsidRPr="005B0A9E" w:rsidRDefault="00B8324B" w:rsidP="00B8324B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6. Competenţe specifice acumulate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8100"/>
      </w:tblGrid>
      <w:tr w:rsidR="00B8324B" w:rsidRPr="00752055" w14:paraId="6D835238" w14:textId="77777777" w:rsidTr="00752055">
        <w:tc>
          <w:tcPr>
            <w:tcW w:w="2088" w:type="dxa"/>
          </w:tcPr>
          <w:p w14:paraId="6D835234" w14:textId="77777777" w:rsidR="00B8324B" w:rsidRPr="00752055" w:rsidRDefault="00B8324B" w:rsidP="00752055">
            <w:pPr>
              <w:rPr>
                <w:sz w:val="22"/>
                <w:szCs w:val="22"/>
                <w:lang w:val="ro-RO"/>
              </w:rPr>
            </w:pPr>
            <w:r w:rsidRPr="00752055">
              <w:rPr>
                <w:sz w:val="22"/>
                <w:szCs w:val="22"/>
                <w:lang w:val="ro-RO"/>
              </w:rPr>
              <w:t>6.1. Competenţe profesionale</w:t>
            </w:r>
          </w:p>
        </w:tc>
        <w:tc>
          <w:tcPr>
            <w:tcW w:w="8100" w:type="dxa"/>
          </w:tcPr>
          <w:p w14:paraId="6D835235" w14:textId="77777777" w:rsidR="00B8324B" w:rsidRPr="00752055" w:rsidRDefault="00752055" w:rsidP="00752055">
            <w:pPr>
              <w:numPr>
                <w:ilvl w:val="0"/>
                <w:numId w:val="18"/>
              </w:numPr>
              <w:shd w:val="clear" w:color="auto" w:fill="FFFFFF"/>
              <w:rPr>
                <w:rStyle w:val="xc"/>
                <w:sz w:val="22"/>
                <w:szCs w:val="22"/>
                <w:lang w:val="ro-RO"/>
              </w:rPr>
            </w:pPr>
            <w:r w:rsidRPr="00752055">
              <w:rPr>
                <w:rStyle w:val="xc"/>
                <w:sz w:val="22"/>
                <w:szCs w:val="22"/>
                <w:lang w:val="ro-RO"/>
              </w:rPr>
              <w:t>Interpretarea de modele matematice şi informatice (formale).</w:t>
            </w:r>
          </w:p>
          <w:p w14:paraId="6D835236" w14:textId="77777777" w:rsidR="00752055" w:rsidRPr="00752055" w:rsidRDefault="00752055" w:rsidP="00752055">
            <w:pPr>
              <w:numPr>
                <w:ilvl w:val="0"/>
                <w:numId w:val="18"/>
              </w:numPr>
              <w:shd w:val="clear" w:color="auto" w:fill="FFFFFF"/>
              <w:rPr>
                <w:rStyle w:val="xc"/>
                <w:sz w:val="22"/>
                <w:szCs w:val="22"/>
                <w:lang w:val="ro-RO"/>
              </w:rPr>
            </w:pPr>
            <w:r w:rsidRPr="00752055">
              <w:rPr>
                <w:rStyle w:val="xc"/>
                <w:sz w:val="22"/>
                <w:szCs w:val="22"/>
                <w:lang w:val="ro-RO"/>
              </w:rPr>
              <w:t>Identificarea modelelor si metodelor adecvate pentru rezolvarea unor probleme reale.</w:t>
            </w:r>
          </w:p>
          <w:p w14:paraId="6D835237" w14:textId="77777777" w:rsidR="00752055" w:rsidRPr="00752055" w:rsidRDefault="00752055" w:rsidP="00752055">
            <w:pPr>
              <w:numPr>
                <w:ilvl w:val="0"/>
                <w:numId w:val="18"/>
              </w:numPr>
              <w:shd w:val="clear" w:color="auto" w:fill="FFFFFF"/>
              <w:rPr>
                <w:sz w:val="22"/>
                <w:szCs w:val="22"/>
              </w:rPr>
            </w:pPr>
            <w:r w:rsidRPr="00752055">
              <w:rPr>
                <w:rStyle w:val="xc"/>
                <w:sz w:val="22"/>
                <w:szCs w:val="22"/>
                <w:lang w:val="ro-RO"/>
              </w:rPr>
              <w:t>Încorporarea de modele formale în aplicaţii specifice din diverse domenii.</w:t>
            </w:r>
          </w:p>
        </w:tc>
      </w:tr>
      <w:tr w:rsidR="00B8324B" w:rsidRPr="00752055" w14:paraId="6D83523C" w14:textId="77777777" w:rsidTr="00752055">
        <w:tc>
          <w:tcPr>
            <w:tcW w:w="2088" w:type="dxa"/>
          </w:tcPr>
          <w:p w14:paraId="6D835239" w14:textId="77777777" w:rsidR="00B8324B" w:rsidRPr="00752055" w:rsidRDefault="00B8324B" w:rsidP="00752055">
            <w:pPr>
              <w:rPr>
                <w:sz w:val="22"/>
                <w:szCs w:val="22"/>
                <w:lang w:val="ro-RO"/>
              </w:rPr>
            </w:pPr>
            <w:r w:rsidRPr="00752055">
              <w:rPr>
                <w:sz w:val="22"/>
                <w:szCs w:val="22"/>
                <w:lang w:val="ro-RO"/>
              </w:rPr>
              <w:t>6.2. Competenţe transversale</w:t>
            </w:r>
          </w:p>
          <w:p w14:paraId="6D83523A" w14:textId="77777777" w:rsidR="00B8324B" w:rsidRPr="00752055" w:rsidRDefault="00B8324B" w:rsidP="00752055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100" w:type="dxa"/>
          </w:tcPr>
          <w:p w14:paraId="6D83523B" w14:textId="77777777" w:rsidR="00B8324B" w:rsidRPr="00752055" w:rsidRDefault="00752055" w:rsidP="00752055">
            <w:pPr>
              <w:numPr>
                <w:ilvl w:val="0"/>
                <w:numId w:val="19"/>
              </w:numPr>
              <w:shd w:val="clear" w:color="auto" w:fill="FFFFFF"/>
              <w:rPr>
                <w:sz w:val="22"/>
                <w:szCs w:val="22"/>
              </w:rPr>
            </w:pPr>
            <w:r w:rsidRPr="00752055">
              <w:rPr>
                <w:sz w:val="22"/>
                <w:szCs w:val="22"/>
                <w:lang w:val="ro-RO"/>
              </w:rPr>
              <w:t>Aplicarea regulilor de muncă organizată şi eficientă, a unor atitudini responsabile faţă de domeniul didactic-ştiinţific, pentru valorificarea creativă a propriului potenţial, cu respectarea principiilor şi a normelor de etică profesională.</w:t>
            </w:r>
          </w:p>
        </w:tc>
      </w:tr>
    </w:tbl>
    <w:p w14:paraId="6D83523D" w14:textId="77777777" w:rsidR="00B8324B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23E" w14:textId="77777777" w:rsidR="00A16A73" w:rsidRPr="005B0A9E" w:rsidRDefault="00A16A73" w:rsidP="00B8324B">
      <w:pPr>
        <w:jc w:val="center"/>
        <w:rPr>
          <w:b/>
          <w:sz w:val="22"/>
          <w:szCs w:val="22"/>
          <w:lang w:val="ro-RO"/>
        </w:rPr>
      </w:pPr>
    </w:p>
    <w:p w14:paraId="6D83523F" w14:textId="77777777" w:rsidR="00B8324B" w:rsidRPr="005B0A9E" w:rsidRDefault="00B8324B" w:rsidP="00B8324B">
      <w:pPr>
        <w:jc w:val="both"/>
        <w:rPr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7. Obiectivele disciplinei </w:t>
      </w:r>
      <w:r w:rsidRPr="005B0A9E">
        <w:rPr>
          <w:sz w:val="22"/>
          <w:szCs w:val="22"/>
          <w:lang w:val="ro-RO"/>
        </w:rPr>
        <w:t>(reieşind din grila competenţelor specifice acumulate)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60"/>
      </w:tblGrid>
      <w:tr w:rsidR="00B8324B" w:rsidRPr="005B0A9E" w14:paraId="6D835244" w14:textId="77777777" w:rsidTr="00500659">
        <w:tc>
          <w:tcPr>
            <w:tcW w:w="2628" w:type="dxa"/>
          </w:tcPr>
          <w:p w14:paraId="6D835240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7.1. Obiectivul general al disciplinei</w:t>
            </w:r>
          </w:p>
        </w:tc>
        <w:tc>
          <w:tcPr>
            <w:tcW w:w="7560" w:type="dxa"/>
          </w:tcPr>
          <w:p w14:paraId="6D835241" w14:textId="77777777" w:rsidR="00B8324B" w:rsidRPr="004F1E4D" w:rsidRDefault="00B8324B" w:rsidP="00B8324B">
            <w:pPr>
              <w:numPr>
                <w:ilvl w:val="0"/>
                <w:numId w:val="11"/>
              </w:numPr>
              <w:tabs>
                <w:tab w:val="clear" w:pos="3771"/>
                <w:tab w:val="num" w:pos="252"/>
              </w:tabs>
              <w:ind w:left="252" w:hanging="25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 xml:space="preserve">Cunoaşterea </w:t>
            </w:r>
            <w:r w:rsidRPr="004F1E4D">
              <w:rPr>
                <w:sz w:val="22"/>
                <w:szCs w:val="22"/>
              </w:rPr>
              <w:t>conceptelor teoretice fundamentale legate de calculul numeric</w:t>
            </w:r>
            <w:r>
              <w:rPr>
                <w:sz w:val="22"/>
                <w:szCs w:val="22"/>
                <w:lang w:val="ro-RO"/>
              </w:rPr>
              <w:t xml:space="preserve"> </w:t>
            </w:r>
          </w:p>
          <w:p w14:paraId="6D835242" w14:textId="77777777" w:rsidR="00B8324B" w:rsidRPr="003A3F8E" w:rsidRDefault="00B8324B" w:rsidP="00B8324B">
            <w:pPr>
              <w:numPr>
                <w:ilvl w:val="0"/>
                <w:numId w:val="11"/>
              </w:numPr>
              <w:tabs>
                <w:tab w:val="clear" w:pos="3771"/>
                <w:tab w:val="num" w:pos="252"/>
              </w:tabs>
              <w:ind w:left="252" w:hanging="252"/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Cunoaşterea </w:t>
            </w:r>
            <w:r>
              <w:rPr>
                <w:sz w:val="22"/>
                <w:szCs w:val="22"/>
                <w:lang w:val="fr-FR"/>
              </w:rPr>
              <w:t>tehnicilor de lucru specifice</w:t>
            </w:r>
          </w:p>
          <w:p w14:paraId="6D835243" w14:textId="77777777" w:rsidR="00B8324B" w:rsidRPr="005B0A9E" w:rsidRDefault="00B8324B" w:rsidP="00B8324B">
            <w:pPr>
              <w:numPr>
                <w:ilvl w:val="0"/>
                <w:numId w:val="11"/>
              </w:numPr>
              <w:tabs>
                <w:tab w:val="clear" w:pos="3771"/>
                <w:tab w:val="num" w:pos="252"/>
              </w:tabs>
              <w:ind w:left="252" w:hanging="252"/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fr-FR"/>
              </w:rPr>
              <w:t>Capacitatea de a rezolva probleme numeric</w:t>
            </w:r>
          </w:p>
        </w:tc>
      </w:tr>
      <w:tr w:rsidR="00B8324B" w:rsidRPr="005B0A9E" w14:paraId="6D835248" w14:textId="77777777" w:rsidTr="00500659">
        <w:tc>
          <w:tcPr>
            <w:tcW w:w="2628" w:type="dxa"/>
          </w:tcPr>
          <w:p w14:paraId="6D835245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7.2. Obiectivele specifice</w:t>
            </w:r>
          </w:p>
        </w:tc>
        <w:tc>
          <w:tcPr>
            <w:tcW w:w="7560" w:type="dxa"/>
          </w:tcPr>
          <w:p w14:paraId="6D835246" w14:textId="77777777" w:rsidR="00B8324B" w:rsidRDefault="00B8324B" w:rsidP="00B8324B">
            <w:pPr>
              <w:numPr>
                <w:ilvl w:val="1"/>
                <w:numId w:val="7"/>
              </w:numPr>
              <w:ind w:left="357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Testarea funcţionării diverselor medii de calcul matematic: MathCAD, MatLab, GeoGebra;</w:t>
            </w:r>
          </w:p>
          <w:p w14:paraId="6D835247" w14:textId="77777777" w:rsidR="00B8324B" w:rsidRPr="005B0A9E" w:rsidRDefault="00B8324B" w:rsidP="00B8324B">
            <w:pPr>
              <w:numPr>
                <w:ilvl w:val="1"/>
                <w:numId w:val="7"/>
              </w:numPr>
              <w:ind w:left="357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Rezolvarea în medii matematice a sistemelor liniare, neliniare, problemelor de optimizare, a ecuaţiilor diferenţiale şi integrale</w:t>
            </w:r>
          </w:p>
        </w:tc>
      </w:tr>
    </w:tbl>
    <w:p w14:paraId="6D835249" w14:textId="77777777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24A" w14:textId="77777777" w:rsidR="00B8324B" w:rsidRPr="005B0A9E" w:rsidRDefault="00B8324B" w:rsidP="00B8324B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8. Conţinuturi</w:t>
      </w:r>
    </w:p>
    <w:tbl>
      <w:tblPr>
        <w:tblW w:w="102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37"/>
        <w:gridCol w:w="2575"/>
        <w:gridCol w:w="543"/>
        <w:gridCol w:w="1513"/>
      </w:tblGrid>
      <w:tr w:rsidR="00B8324B" w:rsidRPr="005B0A9E" w14:paraId="6D83524E" w14:textId="77777777" w:rsidTr="00046997">
        <w:tc>
          <w:tcPr>
            <w:tcW w:w="5637" w:type="dxa"/>
          </w:tcPr>
          <w:p w14:paraId="6D83524B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8.1. Curs</w:t>
            </w:r>
          </w:p>
        </w:tc>
        <w:tc>
          <w:tcPr>
            <w:tcW w:w="3118" w:type="dxa"/>
            <w:gridSpan w:val="2"/>
          </w:tcPr>
          <w:p w14:paraId="6D83524C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1513" w:type="dxa"/>
          </w:tcPr>
          <w:p w14:paraId="6D83524D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Observaţii</w:t>
            </w:r>
            <w:r w:rsidR="00007B85">
              <w:rPr>
                <w:b/>
                <w:sz w:val="22"/>
                <w:szCs w:val="22"/>
                <w:lang w:val="ro-RO"/>
              </w:rPr>
              <w:t>/Nr. ore</w:t>
            </w:r>
          </w:p>
        </w:tc>
      </w:tr>
      <w:tr w:rsidR="00007B85" w:rsidRPr="005B0A9E" w14:paraId="6D835254" w14:textId="77777777" w:rsidTr="003E2C87">
        <w:tc>
          <w:tcPr>
            <w:tcW w:w="5637" w:type="dxa"/>
            <w:vAlign w:val="center"/>
          </w:tcPr>
          <w:p w14:paraId="6D83524F" w14:textId="77777777" w:rsidR="00007B85" w:rsidRPr="003A3F8E" w:rsidRDefault="00007B85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Utilizarea mediilor cu facilităţi de calcul numeric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14:paraId="6D835250" w14:textId="77777777" w:rsidR="00007B85" w:rsidRDefault="00007B85" w:rsidP="00007B85">
            <w:pPr>
              <w:ind w:left="255"/>
              <w:rPr>
                <w:sz w:val="22"/>
                <w:szCs w:val="22"/>
              </w:rPr>
            </w:pPr>
            <w:r w:rsidRPr="00BE5337">
              <w:rPr>
                <w:sz w:val="22"/>
                <w:szCs w:val="22"/>
                <w:lang w:val="ro-RO"/>
              </w:rPr>
              <w:t>Expunerea interactivă, problematizarea, conversaţia euristică, documentarea pe web, exemplificarea</w:t>
            </w:r>
            <w:r>
              <w:rPr>
                <w:sz w:val="22"/>
                <w:szCs w:val="22"/>
              </w:rPr>
              <w:t xml:space="preserve"> </w:t>
            </w:r>
          </w:p>
          <w:p w14:paraId="6D835251" w14:textId="77777777" w:rsidR="00007B85" w:rsidRDefault="00007B85" w:rsidP="00007B85">
            <w:pPr>
              <w:ind w:left="255"/>
              <w:rPr>
                <w:sz w:val="22"/>
                <w:szCs w:val="22"/>
              </w:rPr>
            </w:pPr>
          </w:p>
          <w:p w14:paraId="6D835252" w14:textId="77777777" w:rsidR="00007B85" w:rsidRPr="005B0A9E" w:rsidRDefault="00C77BAE" w:rsidP="002D253E">
            <w:pPr>
              <w:ind w:left="255"/>
              <w:rPr>
                <w:b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Materialele de curs vor fi prezentate studenţilor pe platforma ZOOM</w:t>
            </w:r>
            <w:r w:rsidRPr="005B0A9E">
              <w:rPr>
                <w:b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14:paraId="6D835253" w14:textId="77777777" w:rsidR="00007B85" w:rsidRPr="003A3F8E" w:rsidRDefault="00A72D9C" w:rsidP="00007B85">
            <w:pPr>
              <w:ind w:left="2" w:hanging="2"/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 să</w:t>
            </w:r>
            <w:r w:rsidR="007846CB">
              <w:rPr>
                <w:sz w:val="22"/>
                <w:szCs w:val="22"/>
                <w:lang w:val="ro-RO"/>
              </w:rPr>
              <w:t>pt. – 2 ore</w:t>
            </w:r>
          </w:p>
        </w:tc>
      </w:tr>
      <w:tr w:rsidR="00007B85" w:rsidRPr="005B0A9E" w14:paraId="6D835258" w14:textId="77777777" w:rsidTr="00046997">
        <w:tc>
          <w:tcPr>
            <w:tcW w:w="5637" w:type="dxa"/>
            <w:vAlign w:val="center"/>
          </w:tcPr>
          <w:p w14:paraId="6D835255" w14:textId="77777777" w:rsidR="00007B85" w:rsidRPr="003A3F8E" w:rsidRDefault="00007B85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Facilităţi ale mediului. Rezolvarea relaţiilor recursive, a sistemelor de ecuaţii liniare, neliniare, diferenţiale</w:t>
            </w:r>
          </w:p>
        </w:tc>
        <w:tc>
          <w:tcPr>
            <w:tcW w:w="3118" w:type="dxa"/>
            <w:gridSpan w:val="2"/>
            <w:vMerge/>
          </w:tcPr>
          <w:p w14:paraId="6D835256" w14:textId="77777777" w:rsidR="00007B85" w:rsidRPr="005B0A9E" w:rsidRDefault="00007B85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57" w14:textId="77777777" w:rsidR="00007B85" w:rsidRDefault="007846CB" w:rsidP="00007B85">
            <w:pPr>
              <w:jc w:val="both"/>
            </w:pPr>
            <w:r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7846CB" w:rsidRPr="005B0A9E" w14:paraId="6D83525C" w14:textId="77777777" w:rsidTr="00046997">
        <w:tc>
          <w:tcPr>
            <w:tcW w:w="5637" w:type="dxa"/>
            <w:vAlign w:val="center"/>
          </w:tcPr>
          <w:p w14:paraId="6D835259" w14:textId="77777777" w:rsidR="007846CB" w:rsidRPr="003A3F8E" w:rsidRDefault="007846CB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Utilizarea mediilor cu facilităţi de calcul simbolic</w:t>
            </w:r>
          </w:p>
        </w:tc>
        <w:tc>
          <w:tcPr>
            <w:tcW w:w="3118" w:type="dxa"/>
            <w:gridSpan w:val="2"/>
            <w:vMerge/>
          </w:tcPr>
          <w:p w14:paraId="6D83525A" w14:textId="77777777" w:rsidR="007846CB" w:rsidRPr="005B0A9E" w:rsidRDefault="007846CB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5B" w14:textId="77777777" w:rsidR="007846CB" w:rsidRDefault="007846CB">
            <w:r w:rsidRPr="0070102B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7846CB" w:rsidRPr="005B0A9E" w14:paraId="6D835260" w14:textId="77777777" w:rsidTr="00046997">
        <w:tc>
          <w:tcPr>
            <w:tcW w:w="5637" w:type="dxa"/>
            <w:vAlign w:val="center"/>
          </w:tcPr>
          <w:p w14:paraId="6D83525D" w14:textId="77777777" w:rsidR="007846CB" w:rsidRPr="003A3F8E" w:rsidRDefault="007846CB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Metode iterative pentru ecua</w:t>
            </w:r>
            <w:r>
              <w:rPr>
                <w:sz w:val="22"/>
                <w:szCs w:val="22"/>
              </w:rPr>
              <w:t>ţ</w:t>
            </w:r>
            <w:r w:rsidRPr="003A3F8E">
              <w:rPr>
                <w:sz w:val="22"/>
                <w:szCs w:val="22"/>
              </w:rPr>
              <w:t>ii neliniare</w:t>
            </w:r>
          </w:p>
        </w:tc>
        <w:tc>
          <w:tcPr>
            <w:tcW w:w="3118" w:type="dxa"/>
            <w:gridSpan w:val="2"/>
            <w:vMerge/>
          </w:tcPr>
          <w:p w14:paraId="6D83525E" w14:textId="77777777" w:rsidR="007846CB" w:rsidRPr="005B0A9E" w:rsidRDefault="007846CB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5F" w14:textId="77777777" w:rsidR="007846CB" w:rsidRDefault="007846CB">
            <w:r w:rsidRPr="0070102B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7846CB" w:rsidRPr="005B0A9E" w14:paraId="6D835264" w14:textId="77777777" w:rsidTr="00046997">
        <w:tc>
          <w:tcPr>
            <w:tcW w:w="5637" w:type="dxa"/>
            <w:vAlign w:val="center"/>
          </w:tcPr>
          <w:p w14:paraId="6D835261" w14:textId="77777777" w:rsidR="007846CB" w:rsidRPr="003A3F8E" w:rsidRDefault="007846CB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Sisteme liniare. Metode exacte şi metode iterative</w:t>
            </w:r>
          </w:p>
        </w:tc>
        <w:tc>
          <w:tcPr>
            <w:tcW w:w="3118" w:type="dxa"/>
            <w:gridSpan w:val="2"/>
            <w:vMerge/>
          </w:tcPr>
          <w:p w14:paraId="6D835262" w14:textId="77777777" w:rsidR="007846CB" w:rsidRPr="005B0A9E" w:rsidRDefault="007846CB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63" w14:textId="77777777" w:rsidR="007846CB" w:rsidRDefault="007846CB">
            <w:r w:rsidRPr="0070102B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7846CB" w:rsidRPr="005B0A9E" w14:paraId="6D835268" w14:textId="77777777" w:rsidTr="00046997">
        <w:tc>
          <w:tcPr>
            <w:tcW w:w="5637" w:type="dxa"/>
            <w:vAlign w:val="center"/>
          </w:tcPr>
          <w:p w14:paraId="6D835265" w14:textId="77777777" w:rsidR="007846CB" w:rsidRPr="003A3F8E" w:rsidRDefault="007846CB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Sisteme neliniare</w:t>
            </w:r>
          </w:p>
        </w:tc>
        <w:tc>
          <w:tcPr>
            <w:tcW w:w="3118" w:type="dxa"/>
            <w:gridSpan w:val="2"/>
            <w:vMerge/>
          </w:tcPr>
          <w:p w14:paraId="6D835266" w14:textId="77777777" w:rsidR="007846CB" w:rsidRPr="005B0A9E" w:rsidRDefault="007846CB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67" w14:textId="77777777" w:rsidR="007846CB" w:rsidRDefault="007846CB">
            <w:r w:rsidRPr="0070102B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7846CB" w:rsidRPr="005B0A9E" w14:paraId="6D83526C" w14:textId="77777777" w:rsidTr="00046997">
        <w:tc>
          <w:tcPr>
            <w:tcW w:w="5637" w:type="dxa"/>
            <w:vAlign w:val="center"/>
          </w:tcPr>
          <w:p w14:paraId="6D835269" w14:textId="77777777" w:rsidR="007846CB" w:rsidRPr="003A3F8E" w:rsidRDefault="007846CB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Metode iterative şi condiţiile de start ale acestora</w:t>
            </w:r>
          </w:p>
        </w:tc>
        <w:tc>
          <w:tcPr>
            <w:tcW w:w="3118" w:type="dxa"/>
            <w:gridSpan w:val="2"/>
            <w:vMerge/>
          </w:tcPr>
          <w:p w14:paraId="6D83526A" w14:textId="77777777" w:rsidR="007846CB" w:rsidRPr="005B0A9E" w:rsidRDefault="007846CB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6B" w14:textId="77777777" w:rsidR="007846CB" w:rsidRDefault="007846CB">
            <w:r w:rsidRPr="0070102B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7846CB" w:rsidRPr="005B0A9E" w14:paraId="6D835270" w14:textId="77777777" w:rsidTr="00046997">
        <w:tc>
          <w:tcPr>
            <w:tcW w:w="5637" w:type="dxa"/>
            <w:vAlign w:val="center"/>
          </w:tcPr>
          <w:p w14:paraId="6D83526D" w14:textId="77777777" w:rsidR="007846CB" w:rsidRPr="003A3F8E" w:rsidRDefault="007846CB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Optimizare</w:t>
            </w:r>
          </w:p>
        </w:tc>
        <w:tc>
          <w:tcPr>
            <w:tcW w:w="3118" w:type="dxa"/>
            <w:gridSpan w:val="2"/>
            <w:vMerge/>
          </w:tcPr>
          <w:p w14:paraId="6D83526E" w14:textId="77777777" w:rsidR="007846CB" w:rsidRPr="005B0A9E" w:rsidRDefault="007846CB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6F" w14:textId="77777777" w:rsidR="007846CB" w:rsidRDefault="007846CB" w:rsidP="007846CB">
            <w:r>
              <w:rPr>
                <w:sz w:val="22"/>
                <w:szCs w:val="22"/>
                <w:lang w:val="ro-RO"/>
              </w:rPr>
              <w:t>2</w:t>
            </w:r>
            <w:r w:rsidRPr="0070102B">
              <w:rPr>
                <w:sz w:val="22"/>
                <w:szCs w:val="22"/>
                <w:lang w:val="ro-RO"/>
              </w:rPr>
              <w:t xml:space="preserve"> săpt. – </w:t>
            </w:r>
            <w:r>
              <w:rPr>
                <w:sz w:val="22"/>
                <w:szCs w:val="22"/>
                <w:lang w:val="ro-RO"/>
              </w:rPr>
              <w:t>4</w:t>
            </w:r>
            <w:r w:rsidRPr="0070102B">
              <w:rPr>
                <w:sz w:val="22"/>
                <w:szCs w:val="22"/>
                <w:lang w:val="ro-RO"/>
              </w:rPr>
              <w:t xml:space="preserve"> ore</w:t>
            </w:r>
          </w:p>
        </w:tc>
      </w:tr>
      <w:tr w:rsidR="007846CB" w:rsidRPr="005B0A9E" w14:paraId="6D835274" w14:textId="77777777" w:rsidTr="00046997">
        <w:tc>
          <w:tcPr>
            <w:tcW w:w="5637" w:type="dxa"/>
            <w:vAlign w:val="center"/>
          </w:tcPr>
          <w:p w14:paraId="6D835271" w14:textId="77777777" w:rsidR="007846CB" w:rsidRPr="003A3F8E" w:rsidRDefault="007846CB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Ecuaţii diferenţiale şi integrare. Ecuaţii cu derivate parţiale</w:t>
            </w:r>
          </w:p>
        </w:tc>
        <w:tc>
          <w:tcPr>
            <w:tcW w:w="3118" w:type="dxa"/>
            <w:gridSpan w:val="2"/>
            <w:vMerge/>
          </w:tcPr>
          <w:p w14:paraId="6D835272" w14:textId="77777777" w:rsidR="007846CB" w:rsidRPr="005B0A9E" w:rsidRDefault="007846CB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73" w14:textId="77777777" w:rsidR="007846CB" w:rsidRDefault="007846CB">
            <w:r w:rsidRPr="0070102B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7846CB" w:rsidRPr="005B0A9E" w14:paraId="6D835278" w14:textId="77777777" w:rsidTr="00046997">
        <w:tc>
          <w:tcPr>
            <w:tcW w:w="5637" w:type="dxa"/>
            <w:vAlign w:val="center"/>
          </w:tcPr>
          <w:p w14:paraId="6D835275" w14:textId="77777777" w:rsidR="007846CB" w:rsidRPr="003A3F8E" w:rsidRDefault="007846CB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Metode iterative. Construirea sistemului  liniar asociat. Reducerea la ecuaţii diferenţtiale. Metode multigrilă</w:t>
            </w:r>
          </w:p>
        </w:tc>
        <w:tc>
          <w:tcPr>
            <w:tcW w:w="3118" w:type="dxa"/>
            <w:gridSpan w:val="2"/>
            <w:vMerge/>
          </w:tcPr>
          <w:p w14:paraId="6D835276" w14:textId="77777777" w:rsidR="007846CB" w:rsidRPr="003A3F8E" w:rsidRDefault="007846CB" w:rsidP="009B460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77" w14:textId="77777777" w:rsidR="007846CB" w:rsidRDefault="007846CB">
            <w:r w:rsidRPr="0070102B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7846CB" w:rsidRPr="005B0A9E" w14:paraId="6D83527C" w14:textId="77777777" w:rsidTr="00046997">
        <w:tc>
          <w:tcPr>
            <w:tcW w:w="5637" w:type="dxa"/>
            <w:vAlign w:val="center"/>
          </w:tcPr>
          <w:p w14:paraId="6D835279" w14:textId="77777777" w:rsidR="007846CB" w:rsidRPr="003A3F8E" w:rsidRDefault="007846CB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Aplicaţii integrale. Aplicaţii ecuaţii diferenţiale</w:t>
            </w:r>
          </w:p>
        </w:tc>
        <w:tc>
          <w:tcPr>
            <w:tcW w:w="3118" w:type="dxa"/>
            <w:gridSpan w:val="2"/>
            <w:vMerge/>
          </w:tcPr>
          <w:p w14:paraId="6D83527A" w14:textId="77777777" w:rsidR="007846CB" w:rsidRPr="005B0A9E" w:rsidRDefault="007846CB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7B" w14:textId="77777777" w:rsidR="007846CB" w:rsidRDefault="007846CB">
            <w:r w:rsidRPr="0070102B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7846CB" w:rsidRPr="005B0A9E" w14:paraId="6D835280" w14:textId="77777777" w:rsidTr="00046997">
        <w:tc>
          <w:tcPr>
            <w:tcW w:w="5637" w:type="dxa"/>
            <w:vAlign w:val="center"/>
          </w:tcPr>
          <w:p w14:paraId="6D83527D" w14:textId="77777777" w:rsidR="007846CB" w:rsidRPr="003A3F8E" w:rsidRDefault="007846CB" w:rsidP="00AD7277">
            <w:pPr>
              <w:pStyle w:val="ListParagraph"/>
              <w:numPr>
                <w:ilvl w:val="0"/>
                <w:numId w:val="15"/>
              </w:numPr>
              <w:ind w:left="440"/>
              <w:rPr>
                <w:sz w:val="22"/>
                <w:szCs w:val="22"/>
              </w:rPr>
            </w:pPr>
            <w:r w:rsidRPr="003A3F8E">
              <w:rPr>
                <w:sz w:val="22"/>
                <w:szCs w:val="22"/>
              </w:rPr>
              <w:t>Aplicaţii sisteme liniare</w:t>
            </w:r>
            <w:r>
              <w:rPr>
                <w:sz w:val="22"/>
                <w:szCs w:val="22"/>
              </w:rPr>
              <w:t xml:space="preserve">. </w:t>
            </w:r>
            <w:r w:rsidRPr="003A3F8E">
              <w:rPr>
                <w:sz w:val="22"/>
                <w:szCs w:val="22"/>
              </w:rPr>
              <w:t>Calculul simbolic a formulelor explicite Runge-Kutta. Cuadratură Gauss</w:t>
            </w:r>
          </w:p>
        </w:tc>
        <w:tc>
          <w:tcPr>
            <w:tcW w:w="3118" w:type="dxa"/>
            <w:gridSpan w:val="2"/>
            <w:vMerge/>
          </w:tcPr>
          <w:p w14:paraId="6D83527E" w14:textId="77777777" w:rsidR="007846CB" w:rsidRPr="005B0A9E" w:rsidRDefault="007846CB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513" w:type="dxa"/>
          </w:tcPr>
          <w:p w14:paraId="6D83527F" w14:textId="77777777" w:rsidR="007846CB" w:rsidRDefault="007846CB" w:rsidP="007846CB">
            <w:r>
              <w:rPr>
                <w:sz w:val="22"/>
                <w:szCs w:val="22"/>
                <w:lang w:val="ro-RO"/>
              </w:rPr>
              <w:t>2</w:t>
            </w:r>
            <w:r w:rsidRPr="0070102B">
              <w:rPr>
                <w:sz w:val="22"/>
                <w:szCs w:val="22"/>
                <w:lang w:val="ro-RO"/>
              </w:rPr>
              <w:t xml:space="preserve"> săpt. – </w:t>
            </w:r>
            <w:r>
              <w:rPr>
                <w:sz w:val="22"/>
                <w:szCs w:val="22"/>
                <w:lang w:val="ro-RO"/>
              </w:rPr>
              <w:t>4</w:t>
            </w:r>
            <w:r w:rsidRPr="0070102B">
              <w:rPr>
                <w:sz w:val="22"/>
                <w:szCs w:val="22"/>
                <w:lang w:val="ro-RO"/>
              </w:rPr>
              <w:t xml:space="preserve"> ore</w:t>
            </w:r>
          </w:p>
        </w:tc>
      </w:tr>
      <w:tr w:rsidR="00C13CFE" w:rsidRPr="005B0A9E" w14:paraId="6D835286" w14:textId="77777777" w:rsidTr="00046997">
        <w:trPr>
          <w:trHeight w:val="1713"/>
        </w:trPr>
        <w:tc>
          <w:tcPr>
            <w:tcW w:w="10268" w:type="dxa"/>
            <w:gridSpan w:val="4"/>
          </w:tcPr>
          <w:p w14:paraId="6D835281" w14:textId="77777777" w:rsidR="00C13CFE" w:rsidRDefault="00C13CFE" w:rsidP="009B460F">
            <w:pPr>
              <w:jc w:val="both"/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 xml:space="preserve">Bibliografie </w:t>
            </w:r>
          </w:p>
          <w:p w14:paraId="6D835282" w14:textId="77777777" w:rsidR="00C13CFE" w:rsidRPr="00F37B80" w:rsidRDefault="00C13CFE" w:rsidP="00046997">
            <w:pPr>
              <w:pStyle w:val="BodyTextIndent"/>
              <w:numPr>
                <w:ilvl w:val="0"/>
                <w:numId w:val="24"/>
              </w:numPr>
              <w:tabs>
                <w:tab w:val="left" w:pos="150"/>
              </w:tabs>
              <w:spacing w:after="0"/>
              <w:ind w:left="359" w:hanging="359"/>
              <w:rPr>
                <w:sz w:val="22"/>
                <w:szCs w:val="22"/>
              </w:rPr>
            </w:pPr>
            <w:r w:rsidRPr="00F37B80">
              <w:rPr>
                <w:sz w:val="22"/>
                <w:szCs w:val="22"/>
              </w:rPr>
              <w:t xml:space="preserve">Walter GANDER, Jiri HREBICEK, </w:t>
            </w:r>
            <w:r w:rsidRPr="00EF0067">
              <w:rPr>
                <w:i/>
                <w:sz w:val="22"/>
                <w:szCs w:val="22"/>
              </w:rPr>
              <w:t>Solving Problems in Scientific Computing Using MAPLE and MATLAB</w:t>
            </w:r>
            <w:r w:rsidRPr="00F37B80">
              <w:rPr>
                <w:sz w:val="22"/>
                <w:szCs w:val="22"/>
              </w:rPr>
              <w:t>, Springer-Verlag, 1995.</w:t>
            </w:r>
          </w:p>
          <w:p w14:paraId="6D835283" w14:textId="77777777" w:rsidR="00C13CFE" w:rsidRPr="00F37B80" w:rsidRDefault="00C13CFE" w:rsidP="00046997">
            <w:pPr>
              <w:pStyle w:val="BodyTextIndent"/>
              <w:numPr>
                <w:ilvl w:val="0"/>
                <w:numId w:val="24"/>
              </w:numPr>
              <w:tabs>
                <w:tab w:val="left" w:pos="150"/>
              </w:tabs>
              <w:spacing w:after="0"/>
              <w:ind w:left="359" w:hanging="359"/>
              <w:rPr>
                <w:sz w:val="22"/>
                <w:szCs w:val="22"/>
              </w:rPr>
            </w:pPr>
            <w:r w:rsidRPr="00F37B80">
              <w:rPr>
                <w:sz w:val="22"/>
                <w:szCs w:val="22"/>
              </w:rPr>
              <w:t xml:space="preserve">Darren REDFERN, </w:t>
            </w:r>
            <w:r w:rsidRPr="00046997">
              <w:rPr>
                <w:sz w:val="22"/>
                <w:szCs w:val="22"/>
              </w:rPr>
              <w:t>The Practical Approach Utilities for Maple. MAPLE V Release 3</w:t>
            </w:r>
            <w:r w:rsidRPr="00F37B80">
              <w:rPr>
                <w:sz w:val="22"/>
                <w:szCs w:val="22"/>
              </w:rPr>
              <w:t>, Springer-Verlag, 1995.</w:t>
            </w:r>
          </w:p>
          <w:p w14:paraId="6D835284" w14:textId="77777777" w:rsidR="00C13CFE" w:rsidRDefault="00C13CFE" w:rsidP="00046997">
            <w:pPr>
              <w:pStyle w:val="BodyTextIndent"/>
              <w:numPr>
                <w:ilvl w:val="0"/>
                <w:numId w:val="24"/>
              </w:numPr>
              <w:tabs>
                <w:tab w:val="left" w:pos="150"/>
              </w:tabs>
              <w:spacing w:after="0"/>
              <w:ind w:left="359" w:hanging="359"/>
              <w:rPr>
                <w:sz w:val="22"/>
                <w:szCs w:val="22"/>
              </w:rPr>
            </w:pPr>
            <w:r w:rsidRPr="00F37B80">
              <w:rPr>
                <w:sz w:val="22"/>
                <w:szCs w:val="22"/>
              </w:rPr>
              <w:t xml:space="preserve">Gunnar BACKSTROM, </w:t>
            </w:r>
            <w:r w:rsidRPr="00046997">
              <w:rPr>
                <w:sz w:val="22"/>
                <w:szCs w:val="22"/>
              </w:rPr>
              <w:t>Practical Mathematics Using MATLAB</w:t>
            </w:r>
            <w:r w:rsidRPr="00F37B80">
              <w:rPr>
                <w:sz w:val="22"/>
                <w:szCs w:val="22"/>
              </w:rPr>
              <w:t>, Chartwell Bratt Ltd, Lund, 1996</w:t>
            </w:r>
          </w:p>
          <w:p w14:paraId="6D835285" w14:textId="77777777" w:rsidR="00C02DF2" w:rsidRPr="00EF0067" w:rsidRDefault="00007B85" w:rsidP="00046997">
            <w:pPr>
              <w:numPr>
                <w:ilvl w:val="0"/>
                <w:numId w:val="24"/>
              </w:numPr>
              <w:tabs>
                <w:tab w:val="left" w:pos="150"/>
              </w:tabs>
              <w:ind w:left="359" w:hanging="3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</w:t>
            </w:r>
            <w:r w:rsidR="00EF0067">
              <w:rPr>
                <w:sz w:val="22"/>
                <w:szCs w:val="22"/>
              </w:rPr>
              <w:t>tefan</w:t>
            </w:r>
            <w:r w:rsidR="00C13CFE">
              <w:rPr>
                <w:sz w:val="22"/>
                <w:szCs w:val="22"/>
              </w:rPr>
              <w:t xml:space="preserve"> Măruşter, </w:t>
            </w:r>
            <w:r w:rsidR="00C13CFE" w:rsidRPr="00EF0067">
              <w:rPr>
                <w:i/>
                <w:sz w:val="22"/>
                <w:szCs w:val="22"/>
              </w:rPr>
              <w:t>Calcul numeric</w:t>
            </w:r>
            <w:r w:rsidR="00C13CFE">
              <w:rPr>
                <w:sz w:val="22"/>
                <w:szCs w:val="22"/>
              </w:rPr>
              <w:t>, Ed. Mirton, Timişoara, 2006</w:t>
            </w:r>
          </w:p>
        </w:tc>
      </w:tr>
      <w:tr w:rsidR="00B8324B" w:rsidRPr="005B0A9E" w14:paraId="6D83528A" w14:textId="77777777" w:rsidTr="002D253E">
        <w:tc>
          <w:tcPr>
            <w:tcW w:w="5637" w:type="dxa"/>
          </w:tcPr>
          <w:p w14:paraId="6D835287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8.2. Seminar/laborator</w:t>
            </w:r>
          </w:p>
        </w:tc>
        <w:tc>
          <w:tcPr>
            <w:tcW w:w="2575" w:type="dxa"/>
          </w:tcPr>
          <w:p w14:paraId="6D835288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Metode de seminarizare</w:t>
            </w:r>
          </w:p>
        </w:tc>
        <w:tc>
          <w:tcPr>
            <w:tcW w:w="2056" w:type="dxa"/>
            <w:gridSpan w:val="2"/>
          </w:tcPr>
          <w:p w14:paraId="6D835289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Observaţii</w:t>
            </w:r>
            <w:r w:rsidR="0045059F">
              <w:rPr>
                <w:b/>
                <w:sz w:val="22"/>
                <w:szCs w:val="22"/>
                <w:lang w:val="ro-RO"/>
              </w:rPr>
              <w:t>/Nr. ore</w:t>
            </w:r>
          </w:p>
        </w:tc>
      </w:tr>
      <w:tr w:rsidR="00C067A6" w:rsidRPr="005B0A9E" w14:paraId="6D83528F" w14:textId="77777777" w:rsidTr="002979C3">
        <w:tc>
          <w:tcPr>
            <w:tcW w:w="5637" w:type="dxa"/>
            <w:vAlign w:val="center"/>
          </w:tcPr>
          <w:p w14:paraId="6D83528B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Func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>ii calcul simbolic în MathCAD</w:t>
            </w:r>
          </w:p>
        </w:tc>
        <w:tc>
          <w:tcPr>
            <w:tcW w:w="2575" w:type="dxa"/>
            <w:vMerge w:val="restart"/>
            <w:vAlign w:val="center"/>
          </w:tcPr>
          <w:p w14:paraId="6D83528C" w14:textId="77777777" w:rsidR="00C067A6" w:rsidRDefault="00C067A6" w:rsidP="00007B85">
            <w:pPr>
              <w:ind w:left="255"/>
              <w:rPr>
                <w:sz w:val="22"/>
                <w:szCs w:val="22"/>
                <w:lang w:val="ro-RO"/>
              </w:rPr>
            </w:pPr>
            <w:r w:rsidRPr="00BE5337">
              <w:rPr>
                <w:sz w:val="22"/>
                <w:szCs w:val="22"/>
                <w:lang w:val="ro-RO"/>
              </w:rPr>
              <w:t>Exerciţiul, discuţiile şi dezbaterea, modelarea, proiectul, lucrul în grup</w:t>
            </w:r>
            <w:r>
              <w:rPr>
                <w:sz w:val="22"/>
                <w:szCs w:val="22"/>
                <w:lang w:val="ro-RO"/>
              </w:rPr>
              <w:t xml:space="preserve"> o</w:t>
            </w:r>
            <w:r w:rsidRPr="00BE5337">
              <w:rPr>
                <w:sz w:val="22"/>
                <w:szCs w:val="22"/>
                <w:lang w:val="ro-RO"/>
              </w:rPr>
              <w:t>rganizat</w:t>
            </w:r>
          </w:p>
          <w:p w14:paraId="6D83528D" w14:textId="77777777" w:rsidR="00C067A6" w:rsidRPr="0083072B" w:rsidRDefault="00C067A6" w:rsidP="00007B85">
            <w:pPr>
              <w:ind w:left="255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Temele de laborator/proiect vor fi transmise studenţilor pe email</w:t>
            </w:r>
            <w:r w:rsidRPr="0083072B">
              <w:rPr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2056" w:type="dxa"/>
            <w:gridSpan w:val="2"/>
          </w:tcPr>
          <w:p w14:paraId="6D83528E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93" w14:textId="77777777" w:rsidTr="002D253E">
        <w:tc>
          <w:tcPr>
            <w:tcW w:w="5637" w:type="dxa"/>
            <w:vAlign w:val="center"/>
          </w:tcPr>
          <w:p w14:paraId="6D835290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Structuri iterative în GeoGebra</w:t>
            </w:r>
          </w:p>
        </w:tc>
        <w:tc>
          <w:tcPr>
            <w:tcW w:w="2575" w:type="dxa"/>
            <w:vMerge/>
          </w:tcPr>
          <w:p w14:paraId="6D835291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92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97" w14:textId="77777777" w:rsidTr="002D253E">
        <w:tc>
          <w:tcPr>
            <w:tcW w:w="5637" w:type="dxa"/>
            <w:vAlign w:val="center"/>
          </w:tcPr>
          <w:p w14:paraId="6D835294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Metode iterative cu convergen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>ă simplă pentru ecua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>ii neliniare</w:t>
            </w:r>
          </w:p>
        </w:tc>
        <w:tc>
          <w:tcPr>
            <w:tcW w:w="2575" w:type="dxa"/>
            <w:vMerge/>
          </w:tcPr>
          <w:p w14:paraId="6D835295" w14:textId="77777777" w:rsidR="00C067A6" w:rsidRPr="0083072B" w:rsidRDefault="00C067A6" w:rsidP="009B460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96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9B" w14:textId="77777777" w:rsidTr="002D253E">
        <w:tc>
          <w:tcPr>
            <w:tcW w:w="5637" w:type="dxa"/>
            <w:vAlign w:val="center"/>
          </w:tcPr>
          <w:p w14:paraId="6D835298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Metode iterative cu convergen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>ă simplă pentru ecua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>ii neliniare</w:t>
            </w:r>
          </w:p>
        </w:tc>
        <w:tc>
          <w:tcPr>
            <w:tcW w:w="2575" w:type="dxa"/>
            <w:vMerge/>
          </w:tcPr>
          <w:p w14:paraId="6D835299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9A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9F" w14:textId="77777777" w:rsidTr="002D253E">
        <w:tc>
          <w:tcPr>
            <w:tcW w:w="5637" w:type="dxa"/>
            <w:vAlign w:val="center"/>
          </w:tcPr>
          <w:p w14:paraId="6D83529C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Metode iterative pentru rezolvarea sistemelor liniare</w:t>
            </w:r>
          </w:p>
        </w:tc>
        <w:tc>
          <w:tcPr>
            <w:tcW w:w="2575" w:type="dxa"/>
            <w:vMerge/>
          </w:tcPr>
          <w:p w14:paraId="6D83529D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9E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A3" w14:textId="77777777" w:rsidTr="002D253E">
        <w:tc>
          <w:tcPr>
            <w:tcW w:w="5637" w:type="dxa"/>
            <w:vAlign w:val="center"/>
          </w:tcPr>
          <w:p w14:paraId="6D8352A0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Metode iterative pentru rezolvarea sistemelor neliniare</w:t>
            </w:r>
          </w:p>
        </w:tc>
        <w:tc>
          <w:tcPr>
            <w:tcW w:w="2575" w:type="dxa"/>
            <w:vMerge/>
          </w:tcPr>
          <w:p w14:paraId="6D8352A1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A2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A7" w14:textId="77777777" w:rsidTr="002D253E">
        <w:tc>
          <w:tcPr>
            <w:tcW w:w="5637" w:type="dxa"/>
            <w:vAlign w:val="center"/>
          </w:tcPr>
          <w:p w14:paraId="6D8352A4" w14:textId="77777777" w:rsidR="00C067A6" w:rsidRPr="00EF0067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EF0067">
              <w:rPr>
                <w:sz w:val="22"/>
                <w:szCs w:val="22"/>
                <w:lang w:val="ro-RO"/>
              </w:rPr>
              <w:t xml:space="preserve">Influenţa condiţiilor iniţiale asupra rezultatelor. Convergenţa metodelor iterative </w:t>
            </w:r>
          </w:p>
        </w:tc>
        <w:tc>
          <w:tcPr>
            <w:tcW w:w="2575" w:type="dxa"/>
            <w:vMerge/>
          </w:tcPr>
          <w:p w14:paraId="6D8352A5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A6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AB" w14:textId="77777777" w:rsidTr="002D253E">
        <w:tc>
          <w:tcPr>
            <w:tcW w:w="5637" w:type="dxa"/>
            <w:vAlign w:val="center"/>
          </w:tcPr>
          <w:p w14:paraId="6D8352A8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Metode de optimizare</w:t>
            </w:r>
          </w:p>
        </w:tc>
        <w:tc>
          <w:tcPr>
            <w:tcW w:w="2575" w:type="dxa"/>
            <w:vMerge/>
          </w:tcPr>
          <w:p w14:paraId="6D8352A9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AA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AF" w14:textId="77777777" w:rsidTr="002D253E">
        <w:tc>
          <w:tcPr>
            <w:tcW w:w="5637" w:type="dxa"/>
            <w:vAlign w:val="center"/>
          </w:tcPr>
          <w:p w14:paraId="6D8352AC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Ecua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>ii diferen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 xml:space="preserve">iale </w:t>
            </w:r>
            <w:r>
              <w:rPr>
                <w:sz w:val="22"/>
                <w:szCs w:val="22"/>
                <w:lang w:val="ro-RO"/>
              </w:rPr>
              <w:t>ş</w:t>
            </w:r>
            <w:r w:rsidRPr="0083072B">
              <w:rPr>
                <w:sz w:val="22"/>
                <w:szCs w:val="22"/>
                <w:lang w:val="ro-RO"/>
              </w:rPr>
              <w:t>i integrale</w:t>
            </w:r>
          </w:p>
        </w:tc>
        <w:tc>
          <w:tcPr>
            <w:tcW w:w="2575" w:type="dxa"/>
            <w:vMerge/>
          </w:tcPr>
          <w:p w14:paraId="6D8352AD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AE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B3" w14:textId="77777777" w:rsidTr="002D253E">
        <w:tc>
          <w:tcPr>
            <w:tcW w:w="5637" w:type="dxa"/>
            <w:vAlign w:val="center"/>
          </w:tcPr>
          <w:p w14:paraId="6D8352B0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Metode multigrilă</w:t>
            </w:r>
          </w:p>
        </w:tc>
        <w:tc>
          <w:tcPr>
            <w:tcW w:w="2575" w:type="dxa"/>
            <w:vMerge/>
          </w:tcPr>
          <w:p w14:paraId="6D8352B1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B2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B7" w14:textId="77777777" w:rsidTr="002D253E">
        <w:tc>
          <w:tcPr>
            <w:tcW w:w="5637" w:type="dxa"/>
            <w:vAlign w:val="center"/>
          </w:tcPr>
          <w:p w14:paraId="6D8352B4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Rezolvarea numerică a ecua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>iilor cu derivate par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>iale</w:t>
            </w:r>
          </w:p>
        </w:tc>
        <w:tc>
          <w:tcPr>
            <w:tcW w:w="2575" w:type="dxa"/>
            <w:vMerge/>
          </w:tcPr>
          <w:p w14:paraId="6D8352B5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B6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BB" w14:textId="77777777" w:rsidTr="002D253E">
        <w:tc>
          <w:tcPr>
            <w:tcW w:w="5637" w:type="dxa"/>
            <w:vAlign w:val="center"/>
          </w:tcPr>
          <w:p w14:paraId="6D8352B8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Rezolvarea numerică a ecua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>iilor diferen</w:t>
            </w:r>
            <w:r>
              <w:rPr>
                <w:sz w:val="22"/>
                <w:szCs w:val="22"/>
                <w:lang w:val="ro-RO"/>
              </w:rPr>
              <w:t>ţ</w:t>
            </w:r>
            <w:r w:rsidRPr="0083072B">
              <w:rPr>
                <w:sz w:val="22"/>
                <w:szCs w:val="22"/>
                <w:lang w:val="ro-RO"/>
              </w:rPr>
              <w:t>iale</w:t>
            </w:r>
          </w:p>
        </w:tc>
        <w:tc>
          <w:tcPr>
            <w:tcW w:w="2575" w:type="dxa"/>
            <w:vMerge/>
          </w:tcPr>
          <w:p w14:paraId="6D8352B9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BA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BF" w14:textId="77777777" w:rsidTr="002D253E">
        <w:tc>
          <w:tcPr>
            <w:tcW w:w="5637" w:type="dxa"/>
            <w:vAlign w:val="center"/>
          </w:tcPr>
          <w:p w14:paraId="6D8352BC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Metodele numerice tip Runge-Kutta</w:t>
            </w:r>
          </w:p>
        </w:tc>
        <w:tc>
          <w:tcPr>
            <w:tcW w:w="2575" w:type="dxa"/>
            <w:vMerge/>
          </w:tcPr>
          <w:p w14:paraId="6D8352BD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BE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C067A6" w:rsidRPr="005B0A9E" w14:paraId="6D8352C3" w14:textId="77777777" w:rsidTr="002D253E">
        <w:tc>
          <w:tcPr>
            <w:tcW w:w="5637" w:type="dxa"/>
            <w:vAlign w:val="center"/>
          </w:tcPr>
          <w:p w14:paraId="6D8352C0" w14:textId="77777777" w:rsidR="00C067A6" w:rsidRPr="0083072B" w:rsidRDefault="00C067A6" w:rsidP="002D253E">
            <w:pPr>
              <w:pStyle w:val="ListParagraph"/>
              <w:numPr>
                <w:ilvl w:val="0"/>
                <w:numId w:val="16"/>
              </w:numPr>
              <w:spacing w:before="20" w:after="20"/>
              <w:ind w:left="357" w:hanging="357"/>
              <w:rPr>
                <w:sz w:val="22"/>
                <w:szCs w:val="22"/>
                <w:lang w:val="ro-RO"/>
              </w:rPr>
            </w:pPr>
            <w:r w:rsidRPr="0083072B">
              <w:rPr>
                <w:sz w:val="22"/>
                <w:szCs w:val="22"/>
                <w:lang w:val="ro-RO"/>
              </w:rPr>
              <w:t>Cuadratura Gauss</w:t>
            </w:r>
          </w:p>
        </w:tc>
        <w:tc>
          <w:tcPr>
            <w:tcW w:w="2575" w:type="dxa"/>
            <w:vMerge/>
          </w:tcPr>
          <w:p w14:paraId="6D8352C1" w14:textId="77777777" w:rsidR="00C067A6" w:rsidRPr="005B0A9E" w:rsidRDefault="00C067A6" w:rsidP="009B460F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056" w:type="dxa"/>
            <w:gridSpan w:val="2"/>
          </w:tcPr>
          <w:p w14:paraId="6D8352C2" w14:textId="77777777" w:rsidR="00C067A6" w:rsidRDefault="00C067A6">
            <w:r w:rsidRPr="00E7040F">
              <w:rPr>
                <w:sz w:val="22"/>
                <w:szCs w:val="22"/>
                <w:lang w:val="ro-RO"/>
              </w:rPr>
              <w:t>1 săpt. – 2 ore</w:t>
            </w:r>
          </w:p>
        </w:tc>
      </w:tr>
      <w:tr w:rsidR="00B8324B" w:rsidRPr="005B0A9E" w14:paraId="6D8352C6" w14:textId="77777777" w:rsidTr="00EF0067">
        <w:tc>
          <w:tcPr>
            <w:tcW w:w="10268" w:type="dxa"/>
            <w:gridSpan w:val="4"/>
          </w:tcPr>
          <w:p w14:paraId="6D8352C4" w14:textId="77777777" w:rsidR="00B8324B" w:rsidRPr="005B0A9E" w:rsidRDefault="00B8324B" w:rsidP="009B460F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Bibliografie</w:t>
            </w:r>
          </w:p>
          <w:p w14:paraId="38FC0D3D" w14:textId="77777777" w:rsidR="00B8324B" w:rsidRPr="00046504" w:rsidRDefault="00C1144B" w:rsidP="009B460F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ro-RO"/>
              </w:rPr>
            </w:pPr>
            <w:r w:rsidRPr="00C1144B">
              <w:rPr>
                <w:sz w:val="22"/>
                <w:szCs w:val="22"/>
              </w:rPr>
              <w:t xml:space="preserve">Programming with </w:t>
            </w:r>
            <w:r>
              <w:rPr>
                <w:sz w:val="22"/>
                <w:szCs w:val="22"/>
              </w:rPr>
              <w:t>PTC</w:t>
            </w:r>
            <w:r w:rsidRPr="00C114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C1144B">
              <w:rPr>
                <w:sz w:val="22"/>
                <w:szCs w:val="22"/>
              </w:rPr>
              <w:t xml:space="preserve">athcad </w:t>
            </w:r>
            <w:r>
              <w:rPr>
                <w:sz w:val="22"/>
                <w:szCs w:val="22"/>
              </w:rPr>
              <w:t>P</w:t>
            </w:r>
            <w:r w:rsidRPr="00C1144B">
              <w:rPr>
                <w:sz w:val="22"/>
                <w:szCs w:val="22"/>
              </w:rPr>
              <w:t>rime</w:t>
            </w:r>
            <w:r>
              <w:rPr>
                <w:sz w:val="22"/>
                <w:szCs w:val="22"/>
              </w:rPr>
              <w:t xml:space="preserve">, </w:t>
            </w:r>
            <w:hyperlink r:id="rId8" w:history="1">
              <w:r w:rsidRPr="00DF4BC5">
                <w:rPr>
                  <w:rStyle w:val="Hyperlink"/>
                  <w:sz w:val="22"/>
                  <w:szCs w:val="22"/>
                </w:rPr>
                <w:t>https://www.mathcad.com/en/blogs/programming-with-ptc-m</w:t>
              </w:r>
              <w:r w:rsidRPr="00DF4BC5">
                <w:rPr>
                  <w:rStyle w:val="Hyperlink"/>
                  <w:sz w:val="22"/>
                  <w:szCs w:val="22"/>
                </w:rPr>
                <w:t>athcad-prime</w:t>
              </w:r>
            </w:hyperlink>
            <w:r w:rsidR="0047350E">
              <w:rPr>
                <w:sz w:val="22"/>
                <w:szCs w:val="22"/>
              </w:rPr>
              <w:t xml:space="preserve"> </w:t>
            </w:r>
          </w:p>
          <w:p w14:paraId="6D8352C5" w14:textId="41D919DA" w:rsidR="00046504" w:rsidRPr="00710415" w:rsidRDefault="00046504" w:rsidP="009B460F">
            <w:pPr>
              <w:pStyle w:val="ListParagraph"/>
              <w:numPr>
                <w:ilvl w:val="0"/>
                <w:numId w:val="17"/>
              </w:numPr>
              <w:rPr>
                <w:bCs/>
                <w:sz w:val="22"/>
                <w:szCs w:val="22"/>
                <w:lang w:val="ro-RO"/>
              </w:rPr>
            </w:pPr>
            <w:r w:rsidRPr="00710415">
              <w:rPr>
                <w:bCs/>
                <w:sz w:val="22"/>
                <w:szCs w:val="22"/>
                <w:lang w:val="ro-RO"/>
              </w:rPr>
              <w:lastRenderedPageBreak/>
              <w:t>Aplicaţii ale numerelor complexe în geometrie, utilizând Geogebra</w:t>
            </w:r>
            <w:r w:rsidRPr="00710415">
              <w:rPr>
                <w:bCs/>
                <w:sz w:val="22"/>
                <w:szCs w:val="22"/>
                <w:lang w:val="ro-RO"/>
              </w:rPr>
              <w:t xml:space="preserve">, </w:t>
            </w:r>
            <w:hyperlink r:id="rId9" w:history="1">
              <w:r w:rsidR="00710415" w:rsidRPr="00710415">
                <w:rPr>
                  <w:rStyle w:val="Hyperlink"/>
                  <w:bCs/>
                  <w:sz w:val="22"/>
                  <w:szCs w:val="22"/>
                  <w:lang w:val="ro-RO"/>
                </w:rPr>
                <w:t>https://docplayer.gr/80232358-Aplicatii-ale-numerelor-complexe-in-geometrie-utilizand-geogebra.html</w:t>
              </w:r>
            </w:hyperlink>
            <w:r w:rsidR="00710415" w:rsidRPr="00710415">
              <w:rPr>
                <w:bCs/>
                <w:sz w:val="22"/>
                <w:szCs w:val="22"/>
                <w:lang w:val="ro-RO"/>
              </w:rPr>
              <w:t xml:space="preserve"> </w:t>
            </w:r>
          </w:p>
        </w:tc>
      </w:tr>
    </w:tbl>
    <w:p w14:paraId="6D8352C7" w14:textId="77777777" w:rsidR="00B8324B" w:rsidRPr="005B0A9E" w:rsidRDefault="00B8324B" w:rsidP="00B8324B">
      <w:pPr>
        <w:jc w:val="both"/>
        <w:rPr>
          <w:b/>
          <w:sz w:val="22"/>
          <w:szCs w:val="22"/>
          <w:lang w:val="ro-RO"/>
        </w:rPr>
      </w:pPr>
    </w:p>
    <w:p w14:paraId="6D8352C8" w14:textId="77777777" w:rsidR="00B8324B" w:rsidRPr="005B0A9E" w:rsidRDefault="00B8324B" w:rsidP="00B8324B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B8324B" w:rsidRPr="005B0A9E" w14:paraId="6D8352CB" w14:textId="77777777" w:rsidTr="009B460F">
        <w:tc>
          <w:tcPr>
            <w:tcW w:w="10188" w:type="dxa"/>
          </w:tcPr>
          <w:p w14:paraId="6D8352C9" w14:textId="77777777" w:rsidR="00C77BAE" w:rsidRDefault="00C77BAE" w:rsidP="00C77B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Metodele de calcul numeric sunt necesare in majoritatea proceselor de modelare-simulare </w:t>
            </w:r>
          </w:p>
          <w:p w14:paraId="6D8352CA" w14:textId="77777777" w:rsidR="00B8324B" w:rsidRPr="00886573" w:rsidRDefault="00B8324B" w:rsidP="009B460F">
            <w:pPr>
              <w:rPr>
                <w:sz w:val="22"/>
                <w:szCs w:val="22"/>
                <w:lang w:val="ro-RO"/>
              </w:rPr>
            </w:pPr>
          </w:p>
        </w:tc>
      </w:tr>
    </w:tbl>
    <w:p w14:paraId="6D8352CC" w14:textId="77777777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2CD" w14:textId="77777777" w:rsidR="00B8324B" w:rsidRPr="005B0A9E" w:rsidRDefault="00B8324B" w:rsidP="00B8324B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10. Evaluare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48"/>
        <w:gridCol w:w="5400"/>
        <w:gridCol w:w="2280"/>
        <w:gridCol w:w="1465"/>
      </w:tblGrid>
      <w:tr w:rsidR="00B8324B" w:rsidRPr="005B0A9E" w14:paraId="6D8352D2" w14:textId="77777777" w:rsidTr="003E1ECA">
        <w:tc>
          <w:tcPr>
            <w:tcW w:w="948" w:type="dxa"/>
          </w:tcPr>
          <w:p w14:paraId="6D8352CE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Tip de activitate</w:t>
            </w:r>
          </w:p>
        </w:tc>
        <w:tc>
          <w:tcPr>
            <w:tcW w:w="5400" w:type="dxa"/>
          </w:tcPr>
          <w:p w14:paraId="6D8352CF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10.1. Criterii de evaluare</w:t>
            </w:r>
          </w:p>
        </w:tc>
        <w:tc>
          <w:tcPr>
            <w:tcW w:w="2280" w:type="dxa"/>
          </w:tcPr>
          <w:p w14:paraId="6D8352D0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10.2. Metode de evaluare</w:t>
            </w:r>
          </w:p>
        </w:tc>
        <w:tc>
          <w:tcPr>
            <w:tcW w:w="1465" w:type="dxa"/>
          </w:tcPr>
          <w:p w14:paraId="6D8352D1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10.3. Pondere din nota finală</w:t>
            </w:r>
          </w:p>
        </w:tc>
      </w:tr>
      <w:tr w:rsidR="00B8324B" w:rsidRPr="005B0A9E" w14:paraId="6D8352D8" w14:textId="77777777" w:rsidTr="003E2C87">
        <w:tc>
          <w:tcPr>
            <w:tcW w:w="948" w:type="dxa"/>
          </w:tcPr>
          <w:p w14:paraId="6D8352D3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10.4. Curs</w:t>
            </w:r>
          </w:p>
        </w:tc>
        <w:tc>
          <w:tcPr>
            <w:tcW w:w="5400" w:type="dxa"/>
          </w:tcPr>
          <w:p w14:paraId="6D8352D4" w14:textId="77777777" w:rsidR="00B8324B" w:rsidRPr="00BE5337" w:rsidRDefault="00B8324B" w:rsidP="009B460F">
            <w:pPr>
              <w:rPr>
                <w:sz w:val="22"/>
                <w:szCs w:val="22"/>
                <w:lang w:val="ro-RO"/>
              </w:rPr>
            </w:pPr>
            <w:r w:rsidRPr="00BE5337">
              <w:rPr>
                <w:sz w:val="22"/>
                <w:szCs w:val="22"/>
                <w:lang w:val="ro-RO"/>
              </w:rPr>
              <w:t>Evaluarea are în vedere următoarele categorii de cuno</w:t>
            </w:r>
            <w:r>
              <w:rPr>
                <w:sz w:val="22"/>
                <w:szCs w:val="22"/>
                <w:lang w:val="ro-RO"/>
              </w:rPr>
              <w:t>ş</w:t>
            </w:r>
            <w:r w:rsidRPr="00BE5337">
              <w:rPr>
                <w:sz w:val="22"/>
                <w:szCs w:val="22"/>
                <w:lang w:val="ro-RO"/>
              </w:rPr>
              <w:t>tin</w:t>
            </w:r>
            <w:r>
              <w:rPr>
                <w:sz w:val="22"/>
                <w:szCs w:val="22"/>
                <w:lang w:val="ro-RO"/>
              </w:rPr>
              <w:t>ţ</w:t>
            </w:r>
            <w:r w:rsidRPr="00BE5337">
              <w:rPr>
                <w:sz w:val="22"/>
                <w:szCs w:val="22"/>
                <w:lang w:val="ro-RO"/>
              </w:rPr>
              <w:t xml:space="preserve">e: </w:t>
            </w:r>
          </w:p>
          <w:p w14:paraId="6D8352D5" w14:textId="77777777" w:rsidR="00B8324B" w:rsidRPr="00D2459B" w:rsidRDefault="00D2459B" w:rsidP="00D245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Însu</w:t>
            </w:r>
            <w:r>
              <w:rPr>
                <w:rFonts w:ascii="Cambria Math" w:hAnsi="Cambria Math" w:cs="Cambria Math"/>
                <w:sz w:val="22"/>
                <w:szCs w:val="22"/>
              </w:rPr>
              <w:t>ș</w:t>
            </w:r>
            <w:r>
              <w:rPr>
                <w:sz w:val="22"/>
                <w:szCs w:val="22"/>
              </w:rPr>
              <w:t>irea de cuno</w:t>
            </w:r>
            <w:r>
              <w:rPr>
                <w:rFonts w:ascii="Cambria Math" w:hAnsi="Cambria Math" w:cs="Cambria Math"/>
                <w:sz w:val="22"/>
                <w:szCs w:val="22"/>
              </w:rPr>
              <w:t>ș</w:t>
            </w:r>
            <w:r>
              <w:rPr>
                <w:sz w:val="22"/>
                <w:szCs w:val="22"/>
              </w:rPr>
              <w:t>tin</w:t>
            </w:r>
            <w:r>
              <w:rPr>
                <w:rFonts w:ascii="Cambria Math" w:hAnsi="Cambria Math" w:cs="Cambria Math"/>
                <w:sz w:val="22"/>
                <w:szCs w:val="22"/>
              </w:rPr>
              <w:t>ț</w:t>
            </w:r>
            <w:r>
              <w:rPr>
                <w:sz w:val="22"/>
                <w:szCs w:val="22"/>
              </w:rPr>
              <w:t xml:space="preserve">e fundamentale </w:t>
            </w:r>
            <w:r>
              <w:rPr>
                <w:rFonts w:ascii="Cambria Math" w:hAnsi="Cambria Math" w:cs="Cambria Math"/>
                <w:sz w:val="22"/>
                <w:szCs w:val="22"/>
              </w:rPr>
              <w:t>ș</w:t>
            </w:r>
            <w:r>
              <w:rPr>
                <w:sz w:val="22"/>
                <w:szCs w:val="22"/>
              </w:rPr>
              <w:t xml:space="preserve">i aprofundate </w:t>
            </w:r>
          </w:p>
        </w:tc>
        <w:tc>
          <w:tcPr>
            <w:tcW w:w="2280" w:type="dxa"/>
          </w:tcPr>
          <w:p w14:paraId="6D8352D6" w14:textId="77777777" w:rsidR="00B8324B" w:rsidRPr="00D2459B" w:rsidRDefault="00D2459B" w:rsidP="00D245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Prezentare de proiecte pe parcurs + Examen scris /online final </w:t>
            </w:r>
          </w:p>
        </w:tc>
        <w:tc>
          <w:tcPr>
            <w:tcW w:w="1465" w:type="dxa"/>
            <w:vAlign w:val="center"/>
          </w:tcPr>
          <w:p w14:paraId="6D8352D7" w14:textId="77777777" w:rsidR="00B8324B" w:rsidRPr="005B0A9E" w:rsidRDefault="00B8324B" w:rsidP="003E2C8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50</w:t>
            </w:r>
            <w:r w:rsidR="00C43A4C">
              <w:rPr>
                <w:sz w:val="22"/>
                <w:szCs w:val="22"/>
                <w:lang w:val="ro-RO"/>
              </w:rPr>
              <w:t>%</w:t>
            </w:r>
          </w:p>
        </w:tc>
      </w:tr>
      <w:tr w:rsidR="00B8324B" w:rsidRPr="005B0A9E" w14:paraId="6D8352E4" w14:textId="77777777" w:rsidTr="003E2C87">
        <w:trPr>
          <w:trHeight w:val="170"/>
        </w:trPr>
        <w:tc>
          <w:tcPr>
            <w:tcW w:w="948" w:type="dxa"/>
            <w:vMerge w:val="restart"/>
          </w:tcPr>
          <w:p w14:paraId="6D8352D9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10.5. Seminar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5B0A9E">
              <w:rPr>
                <w:sz w:val="22"/>
                <w:szCs w:val="22"/>
                <w:lang w:val="ro-RO"/>
              </w:rPr>
              <w:t>/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5B0A9E">
              <w:rPr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5400" w:type="dxa"/>
          </w:tcPr>
          <w:p w14:paraId="6D8352DA" w14:textId="77777777" w:rsidR="00B8324B" w:rsidRDefault="00B8324B" w:rsidP="009B460F">
            <w:pPr>
              <w:rPr>
                <w:sz w:val="22"/>
                <w:szCs w:val="22"/>
                <w:lang w:val="ro-RO"/>
              </w:rPr>
            </w:pPr>
            <w:r w:rsidRPr="005B3B54">
              <w:rPr>
                <w:sz w:val="22"/>
                <w:szCs w:val="22"/>
                <w:lang w:val="ro-RO"/>
              </w:rPr>
              <w:t>Evaluarea are în vedere următoarele categorii de cuno</w:t>
            </w:r>
            <w:r>
              <w:rPr>
                <w:sz w:val="22"/>
                <w:szCs w:val="22"/>
                <w:lang w:val="ro-RO"/>
              </w:rPr>
              <w:t>ş</w:t>
            </w:r>
            <w:r w:rsidRPr="005B3B54">
              <w:rPr>
                <w:sz w:val="22"/>
                <w:szCs w:val="22"/>
                <w:lang w:val="ro-RO"/>
              </w:rPr>
              <w:t>tin</w:t>
            </w:r>
            <w:r>
              <w:rPr>
                <w:sz w:val="22"/>
                <w:szCs w:val="22"/>
                <w:lang w:val="ro-RO"/>
              </w:rPr>
              <w:t>ţ</w:t>
            </w:r>
            <w:r w:rsidRPr="005B3B54">
              <w:rPr>
                <w:sz w:val="22"/>
                <w:szCs w:val="22"/>
                <w:lang w:val="ro-RO"/>
              </w:rPr>
              <w:t>e:</w:t>
            </w:r>
          </w:p>
          <w:p w14:paraId="6D8352DB" w14:textId="77777777" w:rsidR="00B8324B" w:rsidRDefault="00B8324B" w:rsidP="00EF0067">
            <w:pPr>
              <w:widowControl w:val="0"/>
              <w:numPr>
                <w:ilvl w:val="0"/>
                <w:numId w:val="21"/>
              </w:numPr>
              <w:ind w:left="328" w:hanging="283"/>
              <w:rPr>
                <w:sz w:val="22"/>
                <w:szCs w:val="22"/>
                <w:lang w:val="ro-RO"/>
              </w:rPr>
            </w:pPr>
            <w:r w:rsidRPr="005B3B54">
              <w:rPr>
                <w:sz w:val="22"/>
                <w:szCs w:val="22"/>
                <w:lang w:val="ro-RO"/>
              </w:rPr>
              <w:t>cuno</w:t>
            </w:r>
            <w:r>
              <w:rPr>
                <w:sz w:val="22"/>
                <w:szCs w:val="22"/>
                <w:lang w:val="ro-RO"/>
              </w:rPr>
              <w:t>ş</w:t>
            </w:r>
            <w:r w:rsidRPr="005B3B54">
              <w:rPr>
                <w:sz w:val="22"/>
                <w:szCs w:val="22"/>
                <w:lang w:val="ro-RO"/>
              </w:rPr>
              <w:t>tin</w:t>
            </w:r>
            <w:r>
              <w:rPr>
                <w:sz w:val="22"/>
                <w:szCs w:val="22"/>
                <w:lang w:val="ro-RO"/>
              </w:rPr>
              <w:t>ţ</w:t>
            </w:r>
            <w:r w:rsidRPr="005B3B54">
              <w:rPr>
                <w:sz w:val="22"/>
                <w:szCs w:val="22"/>
                <w:lang w:val="ro-RO"/>
              </w:rPr>
              <w:t>e generale:</w:t>
            </w:r>
            <w:r>
              <w:rPr>
                <w:sz w:val="22"/>
                <w:szCs w:val="22"/>
                <w:lang w:val="ro-RO"/>
              </w:rPr>
              <w:t xml:space="preserve"> utilizarea software-ului matematic specific</w:t>
            </w:r>
          </w:p>
          <w:p w14:paraId="6D8352DC" w14:textId="77777777" w:rsidR="00B8324B" w:rsidRDefault="00B8324B" w:rsidP="00EF0067">
            <w:pPr>
              <w:widowControl w:val="0"/>
              <w:numPr>
                <w:ilvl w:val="0"/>
                <w:numId w:val="21"/>
              </w:numPr>
              <w:ind w:left="328" w:hanging="283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cunoştinţe de detaliu: utilizarea algoritmilor numerici în probleme de dificultate medie</w:t>
            </w:r>
          </w:p>
          <w:p w14:paraId="6D8352DD" w14:textId="77777777" w:rsidR="00B8324B" w:rsidRPr="005B0A9E" w:rsidRDefault="00B8324B" w:rsidP="00EF0067">
            <w:pPr>
              <w:widowControl w:val="0"/>
              <w:numPr>
                <w:ilvl w:val="0"/>
                <w:numId w:val="21"/>
              </w:numPr>
              <w:ind w:left="328" w:hanging="283"/>
              <w:rPr>
                <w:sz w:val="22"/>
                <w:szCs w:val="22"/>
                <w:lang w:val="ro-RO"/>
              </w:rPr>
            </w:pPr>
            <w:r w:rsidRPr="005B3B54">
              <w:rPr>
                <w:sz w:val="22"/>
                <w:szCs w:val="22"/>
                <w:lang w:val="ro-RO"/>
              </w:rPr>
              <w:t>cuno</w:t>
            </w:r>
            <w:r>
              <w:rPr>
                <w:sz w:val="22"/>
                <w:szCs w:val="22"/>
                <w:lang w:val="ro-RO"/>
              </w:rPr>
              <w:t>ş</w:t>
            </w:r>
            <w:r w:rsidRPr="005B3B54">
              <w:rPr>
                <w:sz w:val="22"/>
                <w:szCs w:val="22"/>
                <w:lang w:val="ro-RO"/>
              </w:rPr>
              <w:t>tin</w:t>
            </w:r>
            <w:r>
              <w:rPr>
                <w:sz w:val="22"/>
                <w:szCs w:val="22"/>
                <w:lang w:val="ro-RO"/>
              </w:rPr>
              <w:t>ţ</w:t>
            </w:r>
            <w:r w:rsidRPr="005B3B54">
              <w:rPr>
                <w:sz w:val="22"/>
                <w:szCs w:val="22"/>
                <w:lang w:val="ro-RO"/>
              </w:rPr>
              <w:t>e avansate: implementarea corectă a algoritmilor, îmbunătă</w:t>
            </w:r>
            <w:r>
              <w:rPr>
                <w:sz w:val="22"/>
                <w:szCs w:val="22"/>
                <w:lang w:val="ro-RO"/>
              </w:rPr>
              <w:t>ţ</w:t>
            </w:r>
            <w:r w:rsidRPr="005B3B54">
              <w:rPr>
                <w:sz w:val="22"/>
                <w:szCs w:val="22"/>
                <w:lang w:val="ro-RO"/>
              </w:rPr>
              <w:t>irea algoritmilor  pentru rezolvarea unor sarcini de dificultate medie sau sporită</w:t>
            </w:r>
          </w:p>
        </w:tc>
        <w:tc>
          <w:tcPr>
            <w:tcW w:w="2280" w:type="dxa"/>
          </w:tcPr>
          <w:p w14:paraId="6D8352DE" w14:textId="77777777" w:rsidR="00B8324B" w:rsidRPr="001E3823" w:rsidRDefault="00B8324B" w:rsidP="009B460F">
            <w:pPr>
              <w:rPr>
                <w:sz w:val="22"/>
                <w:szCs w:val="22"/>
                <w:lang w:val="ro-RO"/>
              </w:rPr>
            </w:pPr>
            <w:r w:rsidRPr="001E3823">
              <w:rPr>
                <w:sz w:val="22"/>
                <w:szCs w:val="22"/>
                <w:lang w:val="ro-RO"/>
              </w:rPr>
              <w:t xml:space="preserve">Evaluarea temelor, </w:t>
            </w:r>
          </w:p>
          <w:p w14:paraId="6D8352DF" w14:textId="77777777" w:rsidR="00B8324B" w:rsidRPr="001E3823" w:rsidRDefault="00B8324B" w:rsidP="009B460F">
            <w:pPr>
              <w:rPr>
                <w:sz w:val="22"/>
                <w:szCs w:val="22"/>
                <w:lang w:val="ro-RO"/>
              </w:rPr>
            </w:pPr>
            <w:r w:rsidRPr="001E3823">
              <w:rPr>
                <w:sz w:val="22"/>
                <w:szCs w:val="22"/>
                <w:lang w:val="ro-RO"/>
              </w:rPr>
              <w:t>activită</w:t>
            </w:r>
            <w:r>
              <w:rPr>
                <w:sz w:val="22"/>
                <w:szCs w:val="22"/>
                <w:lang w:val="ro-RO"/>
              </w:rPr>
              <w:t>ţ</w:t>
            </w:r>
            <w:r w:rsidRPr="001E3823">
              <w:rPr>
                <w:sz w:val="22"/>
                <w:szCs w:val="22"/>
                <w:lang w:val="ro-RO"/>
              </w:rPr>
              <w:t>ilor di</w:t>
            </w:r>
            <w:r>
              <w:rPr>
                <w:sz w:val="22"/>
                <w:szCs w:val="22"/>
                <w:lang w:val="ro-RO"/>
              </w:rPr>
              <w:t>ţ</w:t>
            </w:r>
            <w:r w:rsidRPr="001E3823">
              <w:rPr>
                <w:sz w:val="22"/>
                <w:szCs w:val="22"/>
                <w:lang w:val="ro-RO"/>
              </w:rPr>
              <w:t xml:space="preserve">ionale; </w:t>
            </w:r>
          </w:p>
          <w:p w14:paraId="6D8352E0" w14:textId="77777777" w:rsidR="00B8324B" w:rsidRPr="001E3823" w:rsidRDefault="00B8324B" w:rsidP="009B460F">
            <w:pPr>
              <w:rPr>
                <w:sz w:val="22"/>
                <w:szCs w:val="22"/>
                <w:lang w:val="ro-RO"/>
              </w:rPr>
            </w:pPr>
            <w:r w:rsidRPr="001E3823">
              <w:rPr>
                <w:sz w:val="22"/>
                <w:szCs w:val="22"/>
                <w:lang w:val="ro-RO"/>
              </w:rPr>
              <w:t>Evaluarea activită</w:t>
            </w:r>
            <w:r>
              <w:rPr>
                <w:sz w:val="22"/>
                <w:szCs w:val="22"/>
                <w:lang w:val="ro-RO"/>
              </w:rPr>
              <w:t>ţ</w:t>
            </w:r>
            <w:r w:rsidRPr="001E3823">
              <w:rPr>
                <w:sz w:val="22"/>
                <w:szCs w:val="22"/>
                <w:lang w:val="ro-RO"/>
              </w:rPr>
              <w:t xml:space="preserve">ii la laborator; </w:t>
            </w:r>
          </w:p>
          <w:p w14:paraId="6D8352E1" w14:textId="77777777" w:rsidR="00B8324B" w:rsidRPr="001E3823" w:rsidRDefault="00B8324B" w:rsidP="009B460F">
            <w:pPr>
              <w:rPr>
                <w:sz w:val="22"/>
                <w:szCs w:val="22"/>
                <w:lang w:val="ro-RO"/>
              </w:rPr>
            </w:pPr>
            <w:r w:rsidRPr="001E3823">
              <w:rPr>
                <w:sz w:val="22"/>
                <w:szCs w:val="22"/>
                <w:lang w:val="ro-RO"/>
              </w:rPr>
              <w:t xml:space="preserve">Participarea activă la </w:t>
            </w:r>
          </w:p>
          <w:p w14:paraId="6D8352E2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1E3823">
              <w:rPr>
                <w:sz w:val="22"/>
                <w:szCs w:val="22"/>
                <w:lang w:val="ro-RO"/>
              </w:rPr>
              <w:t>activită</w:t>
            </w:r>
            <w:r>
              <w:rPr>
                <w:sz w:val="22"/>
                <w:szCs w:val="22"/>
                <w:lang w:val="ro-RO"/>
              </w:rPr>
              <w:t>ţ</w:t>
            </w:r>
            <w:r w:rsidRPr="001E3823">
              <w:rPr>
                <w:sz w:val="22"/>
                <w:szCs w:val="22"/>
                <w:lang w:val="ro-RO"/>
              </w:rPr>
              <w:t xml:space="preserve">ile de </w:t>
            </w:r>
            <w:r>
              <w:rPr>
                <w:sz w:val="22"/>
                <w:szCs w:val="22"/>
                <w:lang w:val="ro-RO"/>
              </w:rPr>
              <w:t>l</w:t>
            </w:r>
            <w:r w:rsidRPr="001E3823">
              <w:rPr>
                <w:sz w:val="22"/>
                <w:szCs w:val="22"/>
                <w:lang w:val="ro-RO"/>
              </w:rPr>
              <w:t>aborator</w:t>
            </w:r>
          </w:p>
        </w:tc>
        <w:tc>
          <w:tcPr>
            <w:tcW w:w="1465" w:type="dxa"/>
            <w:vAlign w:val="center"/>
          </w:tcPr>
          <w:p w14:paraId="6D8352E3" w14:textId="77777777" w:rsidR="00B8324B" w:rsidRPr="005B0A9E" w:rsidRDefault="00B8324B" w:rsidP="003E2C8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40</w:t>
            </w:r>
            <w:r w:rsidR="00C43A4C">
              <w:rPr>
                <w:sz w:val="22"/>
                <w:szCs w:val="22"/>
                <w:lang w:val="ro-RO"/>
              </w:rPr>
              <w:t>%</w:t>
            </w:r>
          </w:p>
        </w:tc>
      </w:tr>
      <w:tr w:rsidR="00B8324B" w:rsidRPr="005B0A9E" w14:paraId="6D8352EB" w14:textId="77777777" w:rsidTr="003E2C87">
        <w:trPr>
          <w:trHeight w:val="757"/>
        </w:trPr>
        <w:tc>
          <w:tcPr>
            <w:tcW w:w="948" w:type="dxa"/>
            <w:vMerge/>
          </w:tcPr>
          <w:p w14:paraId="6D8352E5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5400" w:type="dxa"/>
          </w:tcPr>
          <w:p w14:paraId="6D8352E6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3B54">
              <w:rPr>
                <w:sz w:val="22"/>
                <w:szCs w:val="22"/>
                <w:lang w:val="ro-RO"/>
              </w:rPr>
              <w:t>Temele/referatele sau proiectele acoperă păr</w:t>
            </w:r>
            <w:r>
              <w:rPr>
                <w:sz w:val="22"/>
                <w:szCs w:val="22"/>
                <w:lang w:val="ro-RO"/>
              </w:rPr>
              <w:t>ţ</w:t>
            </w:r>
            <w:r w:rsidRPr="005B3B54">
              <w:rPr>
                <w:sz w:val="22"/>
                <w:szCs w:val="22"/>
                <w:lang w:val="ro-RO"/>
              </w:rPr>
              <w:t>i ale materiei prezentate la laborator, în condi</w:t>
            </w:r>
            <w:r>
              <w:rPr>
                <w:sz w:val="22"/>
                <w:szCs w:val="22"/>
                <w:lang w:val="ro-RO"/>
              </w:rPr>
              <w:t>ţ</w:t>
            </w:r>
            <w:r w:rsidRPr="005B3B54">
              <w:rPr>
                <w:sz w:val="22"/>
                <w:szCs w:val="22"/>
                <w:lang w:val="ro-RO"/>
              </w:rPr>
              <w:t>ii similare examinării de laborator</w:t>
            </w:r>
          </w:p>
        </w:tc>
        <w:tc>
          <w:tcPr>
            <w:tcW w:w="2280" w:type="dxa"/>
          </w:tcPr>
          <w:p w14:paraId="6D8352E7" w14:textId="77777777" w:rsidR="00B8324B" w:rsidRPr="005B3B54" w:rsidRDefault="00B8324B" w:rsidP="009B460F">
            <w:pPr>
              <w:rPr>
                <w:sz w:val="22"/>
                <w:szCs w:val="22"/>
                <w:lang w:val="ro-RO"/>
              </w:rPr>
            </w:pPr>
            <w:r w:rsidRPr="005B3B54">
              <w:rPr>
                <w:sz w:val="22"/>
                <w:szCs w:val="22"/>
                <w:lang w:val="ro-RO"/>
              </w:rPr>
              <w:t xml:space="preserve">Proiect individual, </w:t>
            </w:r>
          </w:p>
          <w:p w14:paraId="6D8352E8" w14:textId="77777777" w:rsidR="00B8324B" w:rsidRPr="005B3B54" w:rsidRDefault="00B8324B" w:rsidP="009B460F">
            <w:pPr>
              <w:rPr>
                <w:sz w:val="22"/>
                <w:szCs w:val="22"/>
                <w:lang w:val="ro-RO"/>
              </w:rPr>
            </w:pPr>
            <w:r w:rsidRPr="005B3B54">
              <w:rPr>
                <w:sz w:val="22"/>
                <w:szCs w:val="22"/>
                <w:lang w:val="ro-RO"/>
              </w:rPr>
              <w:t>proiect de grup.</w:t>
            </w:r>
          </w:p>
          <w:p w14:paraId="6D8352E9" w14:textId="77777777" w:rsidR="00B8324B" w:rsidRPr="001E3823" w:rsidRDefault="00B8324B" w:rsidP="009B460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465" w:type="dxa"/>
            <w:vAlign w:val="center"/>
          </w:tcPr>
          <w:p w14:paraId="6D8352EA" w14:textId="77777777" w:rsidR="00B8324B" w:rsidRDefault="00B8324B" w:rsidP="003E2C87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  <w:r w:rsidR="00C34BDE">
              <w:rPr>
                <w:sz w:val="22"/>
                <w:szCs w:val="22"/>
                <w:lang w:val="ro-RO"/>
              </w:rPr>
              <w:t>%</w:t>
            </w:r>
          </w:p>
        </w:tc>
      </w:tr>
      <w:tr w:rsidR="00B8324B" w:rsidRPr="005B0A9E" w14:paraId="6D8352ED" w14:textId="77777777" w:rsidTr="003E1ECA">
        <w:tc>
          <w:tcPr>
            <w:tcW w:w="10093" w:type="dxa"/>
            <w:gridSpan w:val="4"/>
          </w:tcPr>
          <w:p w14:paraId="6D8352EC" w14:textId="77777777" w:rsidR="00B8324B" w:rsidRPr="005B0A9E" w:rsidRDefault="00B8324B" w:rsidP="009B460F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10.6. Standard minim de performanţă</w:t>
            </w:r>
          </w:p>
        </w:tc>
      </w:tr>
      <w:tr w:rsidR="00B8324B" w:rsidRPr="005B0A9E" w14:paraId="6D8352F4" w14:textId="77777777" w:rsidTr="00F55CA2">
        <w:trPr>
          <w:trHeight w:val="659"/>
        </w:trPr>
        <w:tc>
          <w:tcPr>
            <w:tcW w:w="10093" w:type="dxa"/>
            <w:gridSpan w:val="4"/>
          </w:tcPr>
          <w:p w14:paraId="6D8352F3" w14:textId="245F6347" w:rsidR="00B8324B" w:rsidRPr="00EF0067" w:rsidRDefault="00B8324B" w:rsidP="00F55CA2">
            <w:pPr>
              <w:rPr>
                <w:sz w:val="22"/>
                <w:szCs w:val="22"/>
                <w:lang w:val="ro-RO"/>
              </w:rPr>
            </w:pPr>
            <w:r w:rsidRPr="00F55CA2">
              <w:rPr>
                <w:sz w:val="22"/>
                <w:szCs w:val="22"/>
                <w:lang w:val="ro-RO"/>
              </w:rPr>
              <w:t xml:space="preserve">Pentru nota 5 este necesară obţinerea </w:t>
            </w:r>
            <w:r w:rsidR="00F55CA2" w:rsidRPr="00F55CA2">
              <w:rPr>
                <w:sz w:val="22"/>
                <w:szCs w:val="22"/>
                <w:lang w:val="ro-RO"/>
              </w:rPr>
              <w:t xml:space="preserve">de </w:t>
            </w:r>
            <w:r w:rsidRPr="00F55CA2">
              <w:rPr>
                <w:sz w:val="22"/>
                <w:szCs w:val="22"/>
                <w:lang w:val="ro-RO"/>
              </w:rPr>
              <w:t>cunoştinţe generale</w:t>
            </w:r>
            <w:r w:rsidR="00527843" w:rsidRPr="00F55CA2">
              <w:rPr>
                <w:sz w:val="22"/>
                <w:szCs w:val="22"/>
                <w:lang w:val="ro-RO"/>
              </w:rPr>
              <w:t xml:space="preserve"> despre </w:t>
            </w:r>
            <w:r w:rsidR="00527843" w:rsidRPr="00F55CA2">
              <w:rPr>
                <w:sz w:val="22"/>
                <w:szCs w:val="22"/>
                <w:lang w:val="ro-RO"/>
              </w:rPr>
              <w:t>calcul simbolic în MathCAD</w:t>
            </w:r>
            <w:r w:rsidR="00527843" w:rsidRPr="00F55CA2">
              <w:rPr>
                <w:sz w:val="22"/>
                <w:szCs w:val="22"/>
                <w:lang w:val="ro-RO"/>
              </w:rPr>
              <w:t xml:space="preserve"> și </w:t>
            </w:r>
            <w:r w:rsidR="00527843" w:rsidRPr="00F55CA2">
              <w:rPr>
                <w:sz w:val="22"/>
                <w:szCs w:val="22"/>
                <w:lang w:val="ro-RO"/>
              </w:rPr>
              <w:t>Structuri iterative în GeoGebra</w:t>
            </w:r>
            <w:r w:rsidR="00F55CA2" w:rsidRPr="00F55CA2">
              <w:rPr>
                <w:sz w:val="22"/>
                <w:szCs w:val="22"/>
                <w:lang w:val="ro-RO"/>
              </w:rPr>
              <w:t xml:space="preserve"> – realizare a minim 3 aplicații practice.</w:t>
            </w:r>
          </w:p>
        </w:tc>
      </w:tr>
    </w:tbl>
    <w:p w14:paraId="6D8352F5" w14:textId="77777777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2F6" w14:textId="77777777" w:rsidR="00B8324B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2F7" w14:textId="77777777" w:rsidR="002D253E" w:rsidRDefault="002D253E" w:rsidP="00B8324B">
      <w:pPr>
        <w:jc w:val="center"/>
        <w:rPr>
          <w:b/>
          <w:sz w:val="22"/>
          <w:szCs w:val="22"/>
          <w:lang w:val="ro-RO"/>
        </w:rPr>
      </w:pPr>
    </w:p>
    <w:p w14:paraId="6D8352F8" w14:textId="77777777" w:rsidR="002D253E" w:rsidRPr="005B0A9E" w:rsidRDefault="002D253E" w:rsidP="00B8324B">
      <w:pPr>
        <w:jc w:val="center"/>
        <w:rPr>
          <w:b/>
          <w:sz w:val="22"/>
          <w:szCs w:val="22"/>
          <w:lang w:val="ro-RO"/>
        </w:rPr>
      </w:pPr>
    </w:p>
    <w:p w14:paraId="6D8352F9" w14:textId="395EDED2" w:rsidR="00B8324B" w:rsidRPr="005B0A9E" w:rsidRDefault="00F55CA2" w:rsidP="00B8324B">
      <w:pPr>
        <w:jc w:val="center"/>
        <w:rPr>
          <w:b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60288" behindDoc="0" locked="0" layoutInCell="1" allowOverlap="1" wp14:anchorId="77842AA2" wp14:editId="60A12E73">
            <wp:simplePos x="0" y="0"/>
            <wp:positionH relativeFrom="column">
              <wp:posOffset>4419186</wp:posOffset>
            </wp:positionH>
            <wp:positionV relativeFrom="paragraph">
              <wp:posOffset>35974</wp:posOffset>
            </wp:positionV>
            <wp:extent cx="814881" cy="365755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881" cy="36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8240" behindDoc="0" locked="0" layoutInCell="1" allowOverlap="1" wp14:anchorId="74C7713E" wp14:editId="7AFE4BA6">
            <wp:simplePos x="0" y="0"/>
            <wp:positionH relativeFrom="column">
              <wp:posOffset>2128410</wp:posOffset>
            </wp:positionH>
            <wp:positionV relativeFrom="paragraph">
              <wp:posOffset>11043</wp:posOffset>
            </wp:positionV>
            <wp:extent cx="814881" cy="365755"/>
            <wp:effectExtent l="0" t="0" r="444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881" cy="36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324B" w:rsidRPr="005B0A9E">
        <w:rPr>
          <w:b/>
          <w:sz w:val="22"/>
          <w:szCs w:val="22"/>
          <w:lang w:val="ro-RO"/>
        </w:rPr>
        <w:t xml:space="preserve">Data completării          Semnătura titularului de curs         Semnătura titularului de </w:t>
      </w:r>
      <w:r w:rsidR="003642BE">
        <w:rPr>
          <w:b/>
          <w:sz w:val="22"/>
          <w:szCs w:val="22"/>
          <w:lang w:val="ro-RO"/>
        </w:rPr>
        <w:t>laborator</w:t>
      </w:r>
    </w:p>
    <w:p w14:paraId="6D8352FA" w14:textId="2BE6B03F" w:rsidR="003642BE" w:rsidRDefault="003642BE" w:rsidP="00B8324B">
      <w:pPr>
        <w:jc w:val="center"/>
        <w:rPr>
          <w:b/>
          <w:sz w:val="22"/>
          <w:szCs w:val="22"/>
          <w:lang w:val="ro-RO"/>
        </w:rPr>
      </w:pPr>
    </w:p>
    <w:p w14:paraId="6D8352FB" w14:textId="46216EA2" w:rsidR="00B8324B" w:rsidRPr="005B0A9E" w:rsidRDefault="003E2C87" w:rsidP="00F55CA2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</w:t>
      </w:r>
      <w:r w:rsidR="00F55CA2">
        <w:rPr>
          <w:b/>
          <w:sz w:val="22"/>
          <w:szCs w:val="22"/>
          <w:lang w:val="ro-RO"/>
        </w:rPr>
        <w:t xml:space="preserve">             </w:t>
      </w:r>
      <w:r>
        <w:rPr>
          <w:b/>
          <w:sz w:val="22"/>
          <w:szCs w:val="22"/>
          <w:lang w:val="ro-RO"/>
        </w:rPr>
        <w:t xml:space="preserve">  24.09.2021</w:t>
      </w:r>
      <w:r w:rsidR="00B8324B" w:rsidRPr="005B0A9E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 </w:t>
      </w:r>
      <w:r w:rsidR="00B8324B" w:rsidRPr="005B0A9E">
        <w:rPr>
          <w:b/>
          <w:sz w:val="22"/>
          <w:szCs w:val="22"/>
          <w:lang w:val="ro-RO"/>
        </w:rPr>
        <w:t xml:space="preserve"> </w:t>
      </w:r>
    </w:p>
    <w:p w14:paraId="6D8352FC" w14:textId="4C06AD61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2FD" w14:textId="0A7E3D1F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p w14:paraId="6D8352FE" w14:textId="0796FA14" w:rsidR="00B8324B" w:rsidRPr="005B0A9E" w:rsidRDefault="00F55CA2" w:rsidP="00B8324B">
      <w:pPr>
        <w:jc w:val="center"/>
        <w:rPr>
          <w:b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62336" behindDoc="0" locked="0" layoutInCell="1" allowOverlap="1" wp14:anchorId="74B0ADE1" wp14:editId="72AFCCCF">
            <wp:simplePos x="0" y="0"/>
            <wp:positionH relativeFrom="column">
              <wp:posOffset>4603171</wp:posOffset>
            </wp:positionH>
            <wp:positionV relativeFrom="paragraph">
              <wp:posOffset>155961</wp:posOffset>
            </wp:positionV>
            <wp:extent cx="814881" cy="36575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881" cy="36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324B" w:rsidRPr="005B0A9E">
        <w:rPr>
          <w:b/>
          <w:sz w:val="22"/>
          <w:szCs w:val="22"/>
          <w:lang w:val="ro-RO"/>
        </w:rPr>
        <w:t>Data avizării în departament                                       Semnătura directorului de departament</w:t>
      </w:r>
    </w:p>
    <w:p w14:paraId="6D8352FF" w14:textId="0F24F13E" w:rsidR="00B8324B" w:rsidRPr="005B0A9E" w:rsidRDefault="00B8324B" w:rsidP="00B8324B">
      <w:pPr>
        <w:jc w:val="center"/>
        <w:rPr>
          <w:b/>
          <w:sz w:val="22"/>
          <w:szCs w:val="22"/>
          <w:lang w:val="ro-RO"/>
        </w:rPr>
      </w:pPr>
    </w:p>
    <w:sectPr w:rsidR="00B8324B" w:rsidRPr="005B0A9E" w:rsidSect="00B668E0">
      <w:pgSz w:w="11907" w:h="16840" w:code="9"/>
      <w:pgMar w:top="567" w:right="567" w:bottom="567" w:left="1418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1649E" w14:textId="77777777" w:rsidR="006C08FC" w:rsidRDefault="006C08FC">
      <w:r>
        <w:separator/>
      </w:r>
    </w:p>
  </w:endnote>
  <w:endnote w:type="continuationSeparator" w:id="0">
    <w:p w14:paraId="64AE2BBE" w14:textId="77777777" w:rsidR="006C08FC" w:rsidRDefault="006C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0FFEC" w14:textId="77777777" w:rsidR="006C08FC" w:rsidRDefault="006C08FC">
      <w:r>
        <w:separator/>
      </w:r>
    </w:p>
  </w:footnote>
  <w:footnote w:type="continuationSeparator" w:id="0">
    <w:p w14:paraId="2CE56D88" w14:textId="77777777" w:rsidR="006C08FC" w:rsidRDefault="006C0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177A"/>
    <w:multiLevelType w:val="hybridMultilevel"/>
    <w:tmpl w:val="0096E2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940ACF"/>
    <w:multiLevelType w:val="hybridMultilevel"/>
    <w:tmpl w:val="92843AC6"/>
    <w:lvl w:ilvl="0" w:tplc="B4BE756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9594D"/>
    <w:multiLevelType w:val="hybridMultilevel"/>
    <w:tmpl w:val="69AC4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376E1"/>
    <w:multiLevelType w:val="hybridMultilevel"/>
    <w:tmpl w:val="EB8E3496"/>
    <w:lvl w:ilvl="0" w:tplc="EEC6C44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E35EC"/>
    <w:multiLevelType w:val="hybridMultilevel"/>
    <w:tmpl w:val="CA6C4EF0"/>
    <w:lvl w:ilvl="0" w:tplc="6F6268A6">
      <w:start w:val="1"/>
      <w:numFmt w:val="bullet"/>
      <w:lvlText w:val="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58536E4"/>
    <w:multiLevelType w:val="hybridMultilevel"/>
    <w:tmpl w:val="F3EC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07350"/>
    <w:multiLevelType w:val="hybridMultilevel"/>
    <w:tmpl w:val="47CE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51AE1"/>
    <w:multiLevelType w:val="hybridMultilevel"/>
    <w:tmpl w:val="233E78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833536"/>
    <w:multiLevelType w:val="hybridMultilevel"/>
    <w:tmpl w:val="71D470C4"/>
    <w:lvl w:ilvl="0" w:tplc="7F78BF0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5D74D0"/>
    <w:multiLevelType w:val="hybridMultilevel"/>
    <w:tmpl w:val="5CBE3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705D9"/>
    <w:multiLevelType w:val="hybridMultilevel"/>
    <w:tmpl w:val="18FE359C"/>
    <w:lvl w:ilvl="0" w:tplc="55D8907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470B"/>
    <w:multiLevelType w:val="hybridMultilevel"/>
    <w:tmpl w:val="77A09B3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B46360"/>
    <w:multiLevelType w:val="hybridMultilevel"/>
    <w:tmpl w:val="45961306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49AC1A8A"/>
    <w:multiLevelType w:val="hybridMultilevel"/>
    <w:tmpl w:val="268637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1881AC1"/>
    <w:multiLevelType w:val="hybridMultilevel"/>
    <w:tmpl w:val="2AA8FB7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FB4365"/>
    <w:multiLevelType w:val="hybridMultilevel"/>
    <w:tmpl w:val="2C8A2122"/>
    <w:lvl w:ilvl="0" w:tplc="86503B0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773B3"/>
    <w:multiLevelType w:val="hybridMultilevel"/>
    <w:tmpl w:val="E1701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9372D"/>
    <w:multiLevelType w:val="hybridMultilevel"/>
    <w:tmpl w:val="6246AEEC"/>
    <w:lvl w:ilvl="0" w:tplc="A98E25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77718"/>
    <w:multiLevelType w:val="hybridMultilevel"/>
    <w:tmpl w:val="37AE754E"/>
    <w:lvl w:ilvl="0" w:tplc="6F6268A6">
      <w:start w:val="1"/>
      <w:numFmt w:val="bullet"/>
      <w:lvlText w:val="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6FEF6DE9"/>
    <w:multiLevelType w:val="hybridMultilevel"/>
    <w:tmpl w:val="BDECA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454EA"/>
    <w:multiLevelType w:val="hybridMultilevel"/>
    <w:tmpl w:val="CC8A59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C860593"/>
    <w:multiLevelType w:val="hybridMultilevel"/>
    <w:tmpl w:val="5D9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E2EEB"/>
    <w:multiLevelType w:val="hybridMultilevel"/>
    <w:tmpl w:val="6912734C"/>
    <w:lvl w:ilvl="0" w:tplc="9368A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A368C6"/>
    <w:multiLevelType w:val="hybridMultilevel"/>
    <w:tmpl w:val="81B22720"/>
    <w:lvl w:ilvl="0" w:tplc="502E4B9E">
      <w:start w:val="1"/>
      <w:numFmt w:val="bullet"/>
      <w:lvlText w:val="▪"/>
      <w:lvlJc w:val="left"/>
      <w:pPr>
        <w:tabs>
          <w:tab w:val="num" w:pos="3771"/>
        </w:tabs>
        <w:ind w:left="3771" w:hanging="324"/>
      </w:pPr>
      <w:rPr>
        <w:rFonts w:ascii="Times New Roman" w:hAnsi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6"/>
  </w:num>
  <w:num w:numId="5">
    <w:abstractNumId w:val="8"/>
  </w:num>
  <w:num w:numId="6">
    <w:abstractNumId w:val="19"/>
  </w:num>
  <w:num w:numId="7">
    <w:abstractNumId w:val="14"/>
  </w:num>
  <w:num w:numId="8">
    <w:abstractNumId w:val="11"/>
  </w:num>
  <w:num w:numId="9">
    <w:abstractNumId w:val="22"/>
  </w:num>
  <w:num w:numId="10">
    <w:abstractNumId w:val="15"/>
  </w:num>
  <w:num w:numId="11">
    <w:abstractNumId w:val="23"/>
  </w:num>
  <w:num w:numId="12">
    <w:abstractNumId w:val="9"/>
  </w:num>
  <w:num w:numId="13">
    <w:abstractNumId w:val="2"/>
  </w:num>
  <w:num w:numId="14">
    <w:abstractNumId w:val="21"/>
  </w:num>
  <w:num w:numId="15">
    <w:abstractNumId w:val="7"/>
  </w:num>
  <w:num w:numId="16">
    <w:abstractNumId w:val="13"/>
  </w:num>
  <w:num w:numId="17">
    <w:abstractNumId w:val="3"/>
  </w:num>
  <w:num w:numId="18">
    <w:abstractNumId w:val="4"/>
  </w:num>
  <w:num w:numId="19">
    <w:abstractNumId w:val="18"/>
  </w:num>
  <w:num w:numId="20">
    <w:abstractNumId w:val="12"/>
  </w:num>
  <w:num w:numId="21">
    <w:abstractNumId w:val="6"/>
  </w:num>
  <w:num w:numId="22">
    <w:abstractNumId w:val="5"/>
  </w:num>
  <w:num w:numId="23">
    <w:abstractNumId w:val="2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E37"/>
    <w:rsid w:val="00002264"/>
    <w:rsid w:val="00003B6D"/>
    <w:rsid w:val="00007B85"/>
    <w:rsid w:val="00012F61"/>
    <w:rsid w:val="0001552C"/>
    <w:rsid w:val="00023260"/>
    <w:rsid w:val="000337FE"/>
    <w:rsid w:val="00046504"/>
    <w:rsid w:val="00046997"/>
    <w:rsid w:val="00071802"/>
    <w:rsid w:val="00093DC0"/>
    <w:rsid w:val="000A0997"/>
    <w:rsid w:val="000A5680"/>
    <w:rsid w:val="000E40E3"/>
    <w:rsid w:val="000E54AA"/>
    <w:rsid w:val="000F5172"/>
    <w:rsid w:val="000F784B"/>
    <w:rsid w:val="00100751"/>
    <w:rsid w:val="00102A0C"/>
    <w:rsid w:val="0010463A"/>
    <w:rsid w:val="00122B6A"/>
    <w:rsid w:val="001270AA"/>
    <w:rsid w:val="0013339C"/>
    <w:rsid w:val="001354AE"/>
    <w:rsid w:val="00171E0B"/>
    <w:rsid w:val="00187E6D"/>
    <w:rsid w:val="001909F1"/>
    <w:rsid w:val="00196623"/>
    <w:rsid w:val="001C6887"/>
    <w:rsid w:val="001E79E9"/>
    <w:rsid w:val="001F3DAB"/>
    <w:rsid w:val="00211D5F"/>
    <w:rsid w:val="00220DAF"/>
    <w:rsid w:val="00252704"/>
    <w:rsid w:val="00253E98"/>
    <w:rsid w:val="002620A1"/>
    <w:rsid w:val="00263B35"/>
    <w:rsid w:val="002675CE"/>
    <w:rsid w:val="00271293"/>
    <w:rsid w:val="002712F5"/>
    <w:rsid w:val="00273B9B"/>
    <w:rsid w:val="00282462"/>
    <w:rsid w:val="0028557B"/>
    <w:rsid w:val="002979C3"/>
    <w:rsid w:val="002A3B97"/>
    <w:rsid w:val="002D1E77"/>
    <w:rsid w:val="002D253E"/>
    <w:rsid w:val="00331273"/>
    <w:rsid w:val="003470EC"/>
    <w:rsid w:val="003509E0"/>
    <w:rsid w:val="003642BE"/>
    <w:rsid w:val="00371563"/>
    <w:rsid w:val="00384205"/>
    <w:rsid w:val="003B699E"/>
    <w:rsid w:val="003C288A"/>
    <w:rsid w:val="003C6792"/>
    <w:rsid w:val="003D3B27"/>
    <w:rsid w:val="003E1ECA"/>
    <w:rsid w:val="003E2C87"/>
    <w:rsid w:val="0041529B"/>
    <w:rsid w:val="00425683"/>
    <w:rsid w:val="0042628A"/>
    <w:rsid w:val="00427525"/>
    <w:rsid w:val="004431E6"/>
    <w:rsid w:val="00443245"/>
    <w:rsid w:val="0045059F"/>
    <w:rsid w:val="00452A56"/>
    <w:rsid w:val="00454A24"/>
    <w:rsid w:val="00462B2A"/>
    <w:rsid w:val="004642DD"/>
    <w:rsid w:val="00466845"/>
    <w:rsid w:val="00467693"/>
    <w:rsid w:val="0047350E"/>
    <w:rsid w:val="00477970"/>
    <w:rsid w:val="00493797"/>
    <w:rsid w:val="004A4F04"/>
    <w:rsid w:val="004B3C19"/>
    <w:rsid w:val="004B7231"/>
    <w:rsid w:val="004C3511"/>
    <w:rsid w:val="004C7780"/>
    <w:rsid w:val="004D0FD2"/>
    <w:rsid w:val="00500659"/>
    <w:rsid w:val="00527843"/>
    <w:rsid w:val="00546309"/>
    <w:rsid w:val="00557FF8"/>
    <w:rsid w:val="00567FBB"/>
    <w:rsid w:val="005776B0"/>
    <w:rsid w:val="00580FF7"/>
    <w:rsid w:val="00585CE2"/>
    <w:rsid w:val="005941C5"/>
    <w:rsid w:val="0059787B"/>
    <w:rsid w:val="005A07FB"/>
    <w:rsid w:val="005A6F9A"/>
    <w:rsid w:val="005F3504"/>
    <w:rsid w:val="005F590C"/>
    <w:rsid w:val="00605A78"/>
    <w:rsid w:val="006064AF"/>
    <w:rsid w:val="006218EB"/>
    <w:rsid w:val="006278D4"/>
    <w:rsid w:val="0064401A"/>
    <w:rsid w:val="00650423"/>
    <w:rsid w:val="00652F39"/>
    <w:rsid w:val="00657DDE"/>
    <w:rsid w:val="00674470"/>
    <w:rsid w:val="006A3D57"/>
    <w:rsid w:val="006A6C7A"/>
    <w:rsid w:val="006A75D5"/>
    <w:rsid w:val="006B3B1F"/>
    <w:rsid w:val="006B4760"/>
    <w:rsid w:val="006C08FC"/>
    <w:rsid w:val="006C579F"/>
    <w:rsid w:val="006D2B5F"/>
    <w:rsid w:val="006E0AA4"/>
    <w:rsid w:val="006E1C04"/>
    <w:rsid w:val="006F0E2B"/>
    <w:rsid w:val="00703E52"/>
    <w:rsid w:val="0070534A"/>
    <w:rsid w:val="00710415"/>
    <w:rsid w:val="00720CE5"/>
    <w:rsid w:val="007427EB"/>
    <w:rsid w:val="00746AB8"/>
    <w:rsid w:val="00752055"/>
    <w:rsid w:val="00754A12"/>
    <w:rsid w:val="00781483"/>
    <w:rsid w:val="007846CB"/>
    <w:rsid w:val="007A17D0"/>
    <w:rsid w:val="007A22E9"/>
    <w:rsid w:val="007A3589"/>
    <w:rsid w:val="007D6F86"/>
    <w:rsid w:val="007F25EE"/>
    <w:rsid w:val="007F5C4F"/>
    <w:rsid w:val="008228E1"/>
    <w:rsid w:val="00853AB5"/>
    <w:rsid w:val="00862867"/>
    <w:rsid w:val="008D188E"/>
    <w:rsid w:val="008E6FDE"/>
    <w:rsid w:val="008F1022"/>
    <w:rsid w:val="00911BCC"/>
    <w:rsid w:val="00926318"/>
    <w:rsid w:val="0094771B"/>
    <w:rsid w:val="00954245"/>
    <w:rsid w:val="00974825"/>
    <w:rsid w:val="00995F4A"/>
    <w:rsid w:val="009A2733"/>
    <w:rsid w:val="009B460F"/>
    <w:rsid w:val="00A067A8"/>
    <w:rsid w:val="00A10E00"/>
    <w:rsid w:val="00A16A73"/>
    <w:rsid w:val="00A23DC1"/>
    <w:rsid w:val="00A25287"/>
    <w:rsid w:val="00A2776F"/>
    <w:rsid w:val="00A4501C"/>
    <w:rsid w:val="00A52BD3"/>
    <w:rsid w:val="00A6726D"/>
    <w:rsid w:val="00A67457"/>
    <w:rsid w:val="00A72D9C"/>
    <w:rsid w:val="00A87807"/>
    <w:rsid w:val="00A91A5C"/>
    <w:rsid w:val="00AB0828"/>
    <w:rsid w:val="00AB56E8"/>
    <w:rsid w:val="00AC7DA9"/>
    <w:rsid w:val="00AD7277"/>
    <w:rsid w:val="00AE5B5B"/>
    <w:rsid w:val="00B02360"/>
    <w:rsid w:val="00B11786"/>
    <w:rsid w:val="00B14DE9"/>
    <w:rsid w:val="00B62B25"/>
    <w:rsid w:val="00B668E0"/>
    <w:rsid w:val="00B669D5"/>
    <w:rsid w:val="00B7388A"/>
    <w:rsid w:val="00B80CFE"/>
    <w:rsid w:val="00B8324B"/>
    <w:rsid w:val="00BA7E69"/>
    <w:rsid w:val="00BB0E18"/>
    <w:rsid w:val="00BB4AE6"/>
    <w:rsid w:val="00BB5428"/>
    <w:rsid w:val="00BC082B"/>
    <w:rsid w:val="00BD3DCA"/>
    <w:rsid w:val="00BE1A9C"/>
    <w:rsid w:val="00BF0832"/>
    <w:rsid w:val="00C02DF2"/>
    <w:rsid w:val="00C067A6"/>
    <w:rsid w:val="00C1144B"/>
    <w:rsid w:val="00C13CFE"/>
    <w:rsid w:val="00C34BDE"/>
    <w:rsid w:val="00C43A4C"/>
    <w:rsid w:val="00C443FF"/>
    <w:rsid w:val="00C64042"/>
    <w:rsid w:val="00C77BAE"/>
    <w:rsid w:val="00C82D08"/>
    <w:rsid w:val="00C961ED"/>
    <w:rsid w:val="00CA7154"/>
    <w:rsid w:val="00CB1AA4"/>
    <w:rsid w:val="00CB4050"/>
    <w:rsid w:val="00CC1182"/>
    <w:rsid w:val="00CC1F45"/>
    <w:rsid w:val="00CC6873"/>
    <w:rsid w:val="00CD61D8"/>
    <w:rsid w:val="00CE245C"/>
    <w:rsid w:val="00CE4E4B"/>
    <w:rsid w:val="00D12D93"/>
    <w:rsid w:val="00D2459B"/>
    <w:rsid w:val="00D5049B"/>
    <w:rsid w:val="00D57EED"/>
    <w:rsid w:val="00D70763"/>
    <w:rsid w:val="00DA52C1"/>
    <w:rsid w:val="00DC39E0"/>
    <w:rsid w:val="00DC5B34"/>
    <w:rsid w:val="00DC6F50"/>
    <w:rsid w:val="00DE4D72"/>
    <w:rsid w:val="00DE4FB2"/>
    <w:rsid w:val="00E02DD0"/>
    <w:rsid w:val="00E071CB"/>
    <w:rsid w:val="00E11B60"/>
    <w:rsid w:val="00E3271F"/>
    <w:rsid w:val="00E40D80"/>
    <w:rsid w:val="00E506B0"/>
    <w:rsid w:val="00E50881"/>
    <w:rsid w:val="00E5211E"/>
    <w:rsid w:val="00E61E37"/>
    <w:rsid w:val="00E70E24"/>
    <w:rsid w:val="00E92056"/>
    <w:rsid w:val="00E94441"/>
    <w:rsid w:val="00EA0E08"/>
    <w:rsid w:val="00EB7383"/>
    <w:rsid w:val="00EC2D9C"/>
    <w:rsid w:val="00EC552B"/>
    <w:rsid w:val="00ED20A5"/>
    <w:rsid w:val="00ED53C5"/>
    <w:rsid w:val="00EF0067"/>
    <w:rsid w:val="00EF16A4"/>
    <w:rsid w:val="00EF7CED"/>
    <w:rsid w:val="00F05D42"/>
    <w:rsid w:val="00F21841"/>
    <w:rsid w:val="00F40B31"/>
    <w:rsid w:val="00F534E0"/>
    <w:rsid w:val="00F55CA2"/>
    <w:rsid w:val="00F63C47"/>
    <w:rsid w:val="00F8149C"/>
    <w:rsid w:val="00F85111"/>
    <w:rsid w:val="00F9212D"/>
    <w:rsid w:val="00F94066"/>
    <w:rsid w:val="00FD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8351C5"/>
  <w15:chartTrackingRefBased/>
  <w15:docId w15:val="{E3ECBF53-628C-4A99-ADD9-7509BB24A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A87807"/>
    <w:pPr>
      <w:keepNext/>
      <w:jc w:val="center"/>
      <w:outlineLvl w:val="0"/>
    </w:pPr>
    <w:rPr>
      <w:rFonts w:ascii="Arial" w:eastAsia="Times New Roman" w:hAnsi="Arial" w:cs="Arial"/>
      <w:b/>
      <w:bCs/>
      <w:spacing w:val="40"/>
      <w:lang w:val="ro-RO" w:eastAsia="en-US"/>
    </w:rPr>
  </w:style>
  <w:style w:type="paragraph" w:styleId="Heading2">
    <w:name w:val="heading 2"/>
    <w:basedOn w:val="Normal"/>
    <w:next w:val="Normal"/>
    <w:qFormat/>
    <w:rsid w:val="00A87807"/>
    <w:pPr>
      <w:keepNext/>
      <w:jc w:val="center"/>
      <w:outlineLvl w:val="1"/>
    </w:pPr>
    <w:rPr>
      <w:rFonts w:ascii="Arial" w:eastAsia="Times New Roman" w:hAnsi="Arial" w:cs="Arial"/>
      <w:b/>
      <w:bCs/>
      <w:sz w:val="20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5042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50423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rsid w:val="00650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81483"/>
    <w:rPr>
      <w:color w:val="0000FF"/>
      <w:u w:val="single"/>
    </w:rPr>
  </w:style>
  <w:style w:type="character" w:styleId="PageNumber">
    <w:name w:val="page number"/>
    <w:basedOn w:val="DefaultParagraphFont"/>
    <w:rsid w:val="006A75D5"/>
  </w:style>
  <w:style w:type="paragraph" w:styleId="ListParagraph">
    <w:name w:val="List Paragraph"/>
    <w:basedOn w:val="Normal"/>
    <w:qFormat/>
    <w:rsid w:val="001354AE"/>
    <w:pPr>
      <w:widowControl w:val="0"/>
      <w:ind w:left="720"/>
      <w:contextualSpacing/>
    </w:pPr>
    <w:rPr>
      <w:rFonts w:eastAsia="Calibri"/>
      <w:noProof/>
      <w:color w:val="000000"/>
      <w:sz w:val="20"/>
      <w:szCs w:val="20"/>
      <w:lang w:eastAsia="en-US"/>
    </w:rPr>
  </w:style>
  <w:style w:type="character" w:customStyle="1" w:styleId="xc">
    <w:name w:val="xc"/>
    <w:basedOn w:val="DefaultParagraphFont"/>
    <w:rsid w:val="001909F1"/>
  </w:style>
  <w:style w:type="paragraph" w:styleId="BodyTextIndent">
    <w:name w:val="Body Text Indent"/>
    <w:basedOn w:val="Normal"/>
    <w:link w:val="BodyTextIndentChar"/>
    <w:rsid w:val="00B8324B"/>
    <w:pPr>
      <w:spacing w:after="120"/>
      <w:ind w:left="283"/>
    </w:pPr>
    <w:rPr>
      <w:rFonts w:eastAsia="Calibri"/>
      <w:lang w:eastAsia="en-US"/>
    </w:rPr>
  </w:style>
  <w:style w:type="character" w:customStyle="1" w:styleId="BodyTextIndentChar">
    <w:name w:val="Body Text Indent Char"/>
    <w:link w:val="BodyTextIndent"/>
    <w:locked/>
    <w:rsid w:val="00B8324B"/>
    <w:rPr>
      <w:rFonts w:eastAsia="Calibri"/>
      <w:sz w:val="24"/>
      <w:szCs w:val="24"/>
      <w:lang w:val="en-US" w:eastAsia="en-US" w:bidi="ar-SA"/>
    </w:rPr>
  </w:style>
  <w:style w:type="paragraph" w:customStyle="1" w:styleId="Default">
    <w:name w:val="Default"/>
    <w:rsid w:val="00C77BA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350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735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8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hcad.com/en/blogs/programming-with-ptc-mathcad-prim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ocplayer.gr/80232358-Aplicatii-ale-numerelor-complexe-in-geometrie-utilizand-geogebr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1156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Şedinţa este deschisă de preşedintele Comisiei, prof</vt:lpstr>
    </vt:vector>
  </TitlesOfParts>
  <Company>Universitatea TIBISCUS</Company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Şedinţa este deschisă de preşedintele Comisiei, prof</dc:title>
  <dc:subject/>
  <dc:creator>Facultatea de Calculatoare si Informatica Aplicata</dc:creator>
  <cp:keywords/>
  <cp:lastModifiedBy>Florentina Pintea</cp:lastModifiedBy>
  <cp:revision>19</cp:revision>
  <cp:lastPrinted>2021-09-29T19:52:00Z</cp:lastPrinted>
  <dcterms:created xsi:type="dcterms:W3CDTF">2022-03-12T15:01:00Z</dcterms:created>
  <dcterms:modified xsi:type="dcterms:W3CDTF">2022-03-16T22:51:00Z</dcterms:modified>
</cp:coreProperties>
</file>